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EE7" w:rsidRPr="00E67115" w:rsidRDefault="00E67115" w:rsidP="00673437">
      <w:pPr>
        <w:spacing w:line="400" w:lineRule="exact"/>
        <w:jc w:val="center"/>
        <w:rPr>
          <w:rFonts w:ascii="ＭＳ 明朝" w:hAnsi="ＭＳ 明朝"/>
          <w:b/>
          <w:sz w:val="32"/>
          <w:szCs w:val="32"/>
        </w:rPr>
      </w:pPr>
      <w:r>
        <w:rPr>
          <w:rFonts w:ascii="ＭＳ 明朝" w:hAnsi="ＭＳ 明朝" w:cs="ＭＳ Ｐゴシック" w:hint="eastAsia"/>
          <w:b/>
          <w:kern w:val="0"/>
          <w:sz w:val="32"/>
          <w:szCs w:val="32"/>
          <w:lang w:val="ja-JP"/>
        </w:rPr>
        <w:t>平成</w:t>
      </w:r>
      <w:r w:rsidR="00B560DD">
        <w:rPr>
          <w:rFonts w:ascii="ＭＳ 明朝" w:hAnsi="ＭＳ 明朝" w:cs="ＭＳ Ｐゴシック" w:hint="eastAsia"/>
          <w:b/>
          <w:kern w:val="0"/>
          <w:sz w:val="32"/>
          <w:szCs w:val="32"/>
          <w:lang w:val="ja-JP"/>
        </w:rPr>
        <w:t>３０</w:t>
      </w:r>
      <w:r>
        <w:rPr>
          <w:rFonts w:ascii="ＭＳ 明朝" w:hAnsi="ＭＳ 明朝" w:cs="ＭＳ Ｐゴシック" w:hint="eastAsia"/>
          <w:b/>
          <w:kern w:val="0"/>
          <w:sz w:val="32"/>
          <w:szCs w:val="32"/>
          <w:lang w:val="ja-JP"/>
        </w:rPr>
        <w:t>年度</w:t>
      </w:r>
      <w:r w:rsidR="00324222" w:rsidRPr="00E67115">
        <w:rPr>
          <w:rFonts w:ascii="ＭＳ 明朝" w:hAnsi="ＭＳ 明朝" w:cs="ＭＳ Ｐゴシック" w:hint="eastAsia"/>
          <w:b/>
          <w:kern w:val="0"/>
          <w:sz w:val="32"/>
          <w:szCs w:val="32"/>
          <w:lang w:val="ja-JP"/>
        </w:rPr>
        <w:t>沖縄県</w:t>
      </w:r>
      <w:r w:rsidR="00BE436C" w:rsidRPr="00E67115">
        <w:rPr>
          <w:rFonts w:ascii="ＭＳ 明朝" w:hAnsi="ＭＳ 明朝" w:cs="ＭＳ Ｐゴシック" w:hint="eastAsia"/>
          <w:b/>
          <w:kern w:val="0"/>
          <w:sz w:val="32"/>
          <w:szCs w:val="32"/>
          <w:lang w:val="ja-JP"/>
        </w:rPr>
        <w:t>漁業</w:t>
      </w:r>
      <w:r w:rsidR="00324222" w:rsidRPr="00E67115">
        <w:rPr>
          <w:rFonts w:ascii="ＭＳ 明朝" w:hAnsi="ＭＳ 明朝" w:cs="ＭＳ Ｐゴシック" w:hint="eastAsia"/>
          <w:b/>
          <w:kern w:val="0"/>
          <w:sz w:val="32"/>
          <w:szCs w:val="32"/>
          <w:lang w:val="ja-JP"/>
        </w:rPr>
        <w:t>体験</w:t>
      </w:r>
      <w:r w:rsidR="00897D6E">
        <w:rPr>
          <w:rFonts w:ascii="ＭＳ 明朝" w:hAnsi="ＭＳ 明朝" w:cs="ＭＳ Ｐゴシック" w:hint="eastAsia"/>
          <w:b/>
          <w:kern w:val="0"/>
          <w:sz w:val="32"/>
          <w:szCs w:val="32"/>
          <w:lang w:val="ja-JP"/>
        </w:rPr>
        <w:t>の</w:t>
      </w:r>
      <w:r w:rsidR="00324222" w:rsidRPr="00E67115">
        <w:rPr>
          <w:rFonts w:ascii="ＭＳ 明朝" w:hAnsi="ＭＳ 明朝" w:cs="ＭＳ Ｐゴシック" w:hint="eastAsia"/>
          <w:b/>
          <w:kern w:val="0"/>
          <w:sz w:val="32"/>
          <w:szCs w:val="32"/>
          <w:lang w:val="ja-JP"/>
        </w:rPr>
        <w:t>実施要項</w:t>
      </w:r>
    </w:p>
    <w:p w:rsidR="00B43EE7" w:rsidRPr="00E67115" w:rsidRDefault="00B43EE7" w:rsidP="00E41E94">
      <w:pPr>
        <w:spacing w:line="400" w:lineRule="exact"/>
        <w:rPr>
          <w:rFonts w:ascii="ＭＳ 明朝" w:hAnsi="ＭＳ 明朝"/>
          <w:b/>
          <w:sz w:val="32"/>
          <w:szCs w:val="32"/>
        </w:rPr>
      </w:pPr>
    </w:p>
    <w:p w:rsidR="00C57501" w:rsidRPr="00C144DE" w:rsidRDefault="00C57501" w:rsidP="00673437">
      <w:pPr>
        <w:snapToGrid w:val="0"/>
        <w:spacing w:line="400" w:lineRule="exact"/>
        <w:jc w:val="right"/>
        <w:rPr>
          <w:rFonts w:ascii="ＭＳ 明朝" w:hAnsi="ＭＳ 明朝"/>
          <w:szCs w:val="21"/>
        </w:rPr>
      </w:pPr>
      <w:r w:rsidRPr="00C144DE">
        <w:rPr>
          <w:rFonts w:ascii="ＭＳ 明朝" w:hAnsi="ＭＳ 明朝" w:hint="eastAsia"/>
          <w:szCs w:val="21"/>
        </w:rPr>
        <w:t>沖縄県</w:t>
      </w:r>
      <w:r w:rsidR="00E67115" w:rsidRPr="00C144DE">
        <w:rPr>
          <w:rFonts w:ascii="ＭＳ 明朝" w:hAnsi="ＭＳ 明朝" w:hint="eastAsia"/>
          <w:szCs w:val="21"/>
        </w:rPr>
        <w:t>地域漁業担い手確保・育成支援協議会</w:t>
      </w:r>
    </w:p>
    <w:p w:rsidR="004406D8" w:rsidRPr="00C144DE" w:rsidRDefault="004406D8" w:rsidP="00673437">
      <w:pPr>
        <w:snapToGrid w:val="0"/>
        <w:rPr>
          <w:rFonts w:ascii="ＭＳ 明朝" w:hAnsi="ＭＳ 明朝"/>
          <w:szCs w:val="21"/>
        </w:rPr>
      </w:pPr>
    </w:p>
    <w:p w:rsidR="001C4FE6" w:rsidRPr="00C144DE" w:rsidRDefault="001C4FE6" w:rsidP="00673437">
      <w:pPr>
        <w:snapToGrid w:val="0"/>
        <w:rPr>
          <w:rFonts w:ascii="ＭＳ 明朝" w:hAnsi="ＭＳ 明朝"/>
          <w:szCs w:val="21"/>
        </w:rPr>
      </w:pPr>
      <w:r w:rsidRPr="00C144DE">
        <w:rPr>
          <w:rFonts w:ascii="ＭＳ 明朝" w:hAnsi="ＭＳ 明朝" w:hint="eastAsia"/>
          <w:szCs w:val="21"/>
        </w:rPr>
        <w:t>１</w:t>
      </w:r>
      <w:r w:rsidR="00E67115" w:rsidRPr="00C144DE">
        <w:rPr>
          <w:rFonts w:ascii="ＭＳ 明朝" w:hAnsi="ＭＳ 明朝" w:hint="eastAsia"/>
          <w:szCs w:val="21"/>
        </w:rPr>
        <w:t>．</w:t>
      </w:r>
      <w:r w:rsidRPr="00C144DE">
        <w:rPr>
          <w:rFonts w:ascii="ＭＳ 明朝" w:hAnsi="ＭＳ 明朝" w:hint="eastAsia"/>
          <w:szCs w:val="21"/>
        </w:rPr>
        <w:t>目　的</w:t>
      </w:r>
    </w:p>
    <w:p w:rsidR="00B43EE7" w:rsidRPr="00C144DE" w:rsidRDefault="00E67115" w:rsidP="00673437">
      <w:pPr>
        <w:snapToGrid w:val="0"/>
        <w:ind w:leftChars="270" w:left="567" w:firstLineChars="100" w:firstLine="210"/>
        <w:rPr>
          <w:rFonts w:ascii="ＭＳ 明朝" w:hAnsi="ＭＳ 明朝"/>
          <w:szCs w:val="21"/>
        </w:rPr>
      </w:pPr>
      <w:r w:rsidRPr="00C144DE">
        <w:rPr>
          <w:rFonts w:ascii="ＭＳ 明朝" w:hAnsi="ＭＳ 明朝" w:hint="eastAsia"/>
          <w:szCs w:val="21"/>
        </w:rPr>
        <w:t>沖縄県で漁業へ就業を希望される方</w:t>
      </w:r>
      <w:r w:rsidR="00E41E94" w:rsidRPr="00C144DE">
        <w:rPr>
          <w:rFonts w:ascii="ＭＳ 明朝" w:hAnsi="ＭＳ 明朝" w:hint="eastAsia"/>
          <w:szCs w:val="21"/>
        </w:rPr>
        <w:t>、</w:t>
      </w:r>
      <w:r w:rsidRPr="00C144DE">
        <w:rPr>
          <w:rFonts w:ascii="ＭＳ 明朝" w:hAnsi="ＭＳ 明朝" w:hint="eastAsia"/>
          <w:szCs w:val="21"/>
        </w:rPr>
        <w:t>漁業を体験してみたいと興味をお持ちの方を対象に、実際にベテラン漁師の方々と乗船して</w:t>
      </w:r>
      <w:r w:rsidR="005A34C9">
        <w:rPr>
          <w:rFonts w:ascii="ＭＳ 明朝" w:hAnsi="ＭＳ 明朝" w:hint="eastAsia"/>
          <w:szCs w:val="21"/>
        </w:rPr>
        <w:t>漁業</w:t>
      </w:r>
      <w:r w:rsidR="00E41E94" w:rsidRPr="00C144DE">
        <w:rPr>
          <w:rFonts w:ascii="ＭＳ 明朝" w:hAnsi="ＭＳ 明朝" w:hint="eastAsia"/>
          <w:szCs w:val="21"/>
        </w:rPr>
        <w:t>を</w:t>
      </w:r>
      <w:r w:rsidRPr="00C144DE">
        <w:rPr>
          <w:rFonts w:ascii="ＭＳ 明朝" w:hAnsi="ＭＳ 明朝" w:hint="eastAsia"/>
          <w:szCs w:val="21"/>
        </w:rPr>
        <w:t>体験してもらい、漁業への理解を深め、漁業への適性</w:t>
      </w:r>
      <w:r w:rsidR="00E41E94" w:rsidRPr="00C144DE">
        <w:rPr>
          <w:rFonts w:ascii="ＭＳ 明朝" w:hAnsi="ＭＳ 明朝" w:hint="eastAsia"/>
          <w:szCs w:val="21"/>
        </w:rPr>
        <w:t>などを知って頂くことを目的とする。</w:t>
      </w:r>
    </w:p>
    <w:p w:rsidR="00B43EE7" w:rsidRPr="00C144DE" w:rsidRDefault="00B43EE7" w:rsidP="00673437">
      <w:pPr>
        <w:snapToGrid w:val="0"/>
        <w:ind w:left="210" w:hangingChars="100" w:hanging="210"/>
        <w:rPr>
          <w:rFonts w:ascii="ＭＳ 明朝" w:hAnsi="ＭＳ 明朝"/>
          <w:szCs w:val="21"/>
        </w:rPr>
      </w:pPr>
    </w:p>
    <w:p w:rsidR="00DD2B29" w:rsidRPr="00C144DE" w:rsidRDefault="00DD2B29" w:rsidP="00673437">
      <w:pPr>
        <w:snapToGrid w:val="0"/>
        <w:rPr>
          <w:rFonts w:ascii="ＭＳ 明朝" w:hAnsi="ＭＳ 明朝"/>
          <w:szCs w:val="21"/>
        </w:rPr>
      </w:pPr>
      <w:r w:rsidRPr="00C144DE">
        <w:rPr>
          <w:rFonts w:ascii="ＭＳ 明朝" w:hAnsi="ＭＳ 明朝" w:hint="eastAsia"/>
          <w:szCs w:val="21"/>
        </w:rPr>
        <w:t>２</w:t>
      </w:r>
      <w:r w:rsidR="00E41E94" w:rsidRPr="00C144DE">
        <w:rPr>
          <w:rFonts w:ascii="ＭＳ 明朝" w:hAnsi="ＭＳ 明朝" w:hint="eastAsia"/>
          <w:szCs w:val="21"/>
        </w:rPr>
        <w:t>．</w:t>
      </w:r>
      <w:r w:rsidRPr="00C144DE">
        <w:rPr>
          <w:rFonts w:ascii="ＭＳ 明朝" w:hAnsi="ＭＳ 明朝" w:hint="eastAsia"/>
          <w:szCs w:val="21"/>
        </w:rPr>
        <w:t>研修内容</w:t>
      </w:r>
    </w:p>
    <w:p w:rsidR="00BB4552" w:rsidRPr="00C144DE" w:rsidRDefault="00DD2B29" w:rsidP="00466AF4">
      <w:pPr>
        <w:snapToGrid w:val="0"/>
        <w:ind w:leftChars="100" w:left="210"/>
        <w:rPr>
          <w:rFonts w:ascii="ＭＳ 明朝" w:hAnsi="ＭＳ 明朝"/>
          <w:szCs w:val="21"/>
        </w:rPr>
      </w:pPr>
      <w:r w:rsidRPr="00C144DE">
        <w:rPr>
          <w:rFonts w:ascii="ＭＳ 明朝" w:hAnsi="ＭＳ 明朝" w:hint="eastAsia"/>
          <w:szCs w:val="21"/>
        </w:rPr>
        <w:t>（１）</w:t>
      </w:r>
      <w:r w:rsidR="0013400F" w:rsidRPr="00C144DE">
        <w:rPr>
          <w:rFonts w:ascii="ＭＳ 明朝" w:hAnsi="ＭＳ 明朝" w:hint="eastAsia"/>
          <w:szCs w:val="21"/>
        </w:rPr>
        <w:t>沖縄県漁業体験</w:t>
      </w:r>
      <w:r w:rsidR="000764F3" w:rsidRPr="00C144DE">
        <w:rPr>
          <w:rFonts w:ascii="ＭＳ 明朝" w:hAnsi="ＭＳ 明朝" w:hint="eastAsia"/>
          <w:szCs w:val="21"/>
        </w:rPr>
        <w:t>（定置網漁）</w:t>
      </w:r>
    </w:p>
    <w:p w:rsidR="00E41E94" w:rsidRPr="00C144DE" w:rsidRDefault="00D15683" w:rsidP="006862A8">
      <w:pPr>
        <w:snapToGrid w:val="0"/>
        <w:ind w:leftChars="337" w:left="708" w:firstLineChars="100" w:firstLine="210"/>
        <w:rPr>
          <w:rFonts w:ascii="ＭＳ 明朝" w:hAnsi="ＭＳ 明朝"/>
          <w:szCs w:val="21"/>
        </w:rPr>
      </w:pPr>
      <w:r w:rsidRPr="00C144DE">
        <w:rPr>
          <w:rFonts w:ascii="ＭＳ 明朝" w:hAnsi="ＭＳ 明朝"/>
          <w:noProof/>
          <w:szCs w:val="21"/>
        </w:rPr>
        <w:drawing>
          <wp:anchor distT="0" distB="0" distL="114300" distR="114300" simplePos="0" relativeHeight="251657728" behindDoc="0" locked="0" layoutInCell="1" allowOverlap="1">
            <wp:simplePos x="0" y="0"/>
            <wp:positionH relativeFrom="column">
              <wp:posOffset>280035</wp:posOffset>
            </wp:positionH>
            <wp:positionV relativeFrom="paragraph">
              <wp:posOffset>38100</wp:posOffset>
            </wp:positionV>
            <wp:extent cx="1514475" cy="1139190"/>
            <wp:effectExtent l="0" t="0" r="9525" b="3810"/>
            <wp:wrapSquare wrapText="bothSides"/>
            <wp:docPr id="2" name="図 2" descr="体験の様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体験の様子"/>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14475" cy="113919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552" w:rsidRPr="00C144DE">
        <w:rPr>
          <w:rFonts w:ascii="ＭＳ 明朝" w:hAnsi="ＭＳ 明朝"/>
          <w:szCs w:val="21"/>
        </w:rPr>
        <w:t>都屋漁港から南西に約２．５</w:t>
      </w:r>
      <w:r w:rsidR="000764F3" w:rsidRPr="00C144DE">
        <w:rPr>
          <w:rFonts w:ascii="ＭＳ 明朝" w:hAnsi="ＭＳ 明朝" w:hint="eastAsia"/>
          <w:szCs w:val="21"/>
        </w:rPr>
        <w:t>ｋｍ</w:t>
      </w:r>
      <w:r w:rsidR="00BB4552" w:rsidRPr="00C144DE">
        <w:rPr>
          <w:rFonts w:ascii="ＭＳ 明朝" w:hAnsi="ＭＳ 明朝"/>
          <w:szCs w:val="21"/>
        </w:rPr>
        <w:t>離れた位置に定置網が設置され</w:t>
      </w:r>
      <w:r w:rsidR="000764F3" w:rsidRPr="00C144DE">
        <w:rPr>
          <w:rFonts w:ascii="ＭＳ 明朝" w:hAnsi="ＭＳ 明朝" w:hint="eastAsia"/>
          <w:szCs w:val="21"/>
        </w:rPr>
        <w:t>て</w:t>
      </w:r>
      <w:r w:rsidR="00C144DE" w:rsidRPr="00C144DE">
        <w:rPr>
          <w:rFonts w:ascii="ＭＳ 明朝" w:hAnsi="ＭＳ 明朝" w:hint="eastAsia"/>
          <w:szCs w:val="21"/>
        </w:rPr>
        <w:t>おり、</w:t>
      </w:r>
      <w:r w:rsidR="00BB4552" w:rsidRPr="00C144DE">
        <w:rPr>
          <w:rFonts w:ascii="ＭＳ 明朝" w:hAnsi="ＭＳ 明朝"/>
          <w:szCs w:val="21"/>
        </w:rPr>
        <w:t>定置網の規模は長さ３６０ｍ</w:t>
      </w:r>
      <w:r w:rsidR="000764F3" w:rsidRPr="00C144DE">
        <w:rPr>
          <w:rFonts w:ascii="ＭＳ 明朝" w:hAnsi="ＭＳ 明朝" w:hint="eastAsia"/>
          <w:szCs w:val="21"/>
        </w:rPr>
        <w:t>×</w:t>
      </w:r>
      <w:r w:rsidR="00BB4552" w:rsidRPr="00C144DE">
        <w:rPr>
          <w:rFonts w:ascii="ＭＳ 明朝" w:hAnsi="ＭＳ 明朝"/>
          <w:szCs w:val="21"/>
        </w:rPr>
        <w:t>幅６０ｍ</w:t>
      </w:r>
      <w:r w:rsidR="000764F3" w:rsidRPr="00C144DE">
        <w:rPr>
          <w:rFonts w:ascii="ＭＳ 明朝" w:hAnsi="ＭＳ 明朝" w:hint="eastAsia"/>
          <w:szCs w:val="21"/>
        </w:rPr>
        <w:t>×</w:t>
      </w:r>
      <w:r w:rsidR="00BB4552" w:rsidRPr="00C144DE">
        <w:rPr>
          <w:rFonts w:ascii="ＭＳ 明朝" w:hAnsi="ＭＳ 明朝"/>
          <w:szCs w:val="21"/>
        </w:rPr>
        <w:t>水深４０ｍで県内最大の</w:t>
      </w:r>
      <w:r w:rsidR="000764F3" w:rsidRPr="00C144DE">
        <w:rPr>
          <w:rFonts w:ascii="ＭＳ 明朝" w:hAnsi="ＭＳ 明朝" w:hint="eastAsia"/>
          <w:szCs w:val="21"/>
        </w:rPr>
        <w:t>規模</w:t>
      </w:r>
      <w:r w:rsidR="00E41E94" w:rsidRPr="00C144DE">
        <w:rPr>
          <w:rFonts w:ascii="ＭＳ 明朝" w:hAnsi="ＭＳ 明朝" w:hint="eastAsia"/>
          <w:szCs w:val="21"/>
        </w:rPr>
        <w:t>を誇る</w:t>
      </w:r>
      <w:r w:rsidR="00BB4552" w:rsidRPr="00C144DE">
        <w:rPr>
          <w:rFonts w:ascii="ＭＳ 明朝" w:hAnsi="ＭＳ 明朝"/>
          <w:szCs w:val="21"/>
        </w:rPr>
        <w:t>。</w:t>
      </w:r>
    </w:p>
    <w:p w:rsidR="00DD2B29" w:rsidRPr="00C144DE" w:rsidRDefault="00E41E94" w:rsidP="006862A8">
      <w:pPr>
        <w:snapToGrid w:val="0"/>
        <w:ind w:leftChars="337" w:left="708" w:firstLineChars="100" w:firstLine="210"/>
        <w:rPr>
          <w:rFonts w:ascii="ＭＳ 明朝" w:hAnsi="ＭＳ 明朝"/>
          <w:szCs w:val="21"/>
        </w:rPr>
      </w:pPr>
      <w:r w:rsidRPr="00C144DE">
        <w:rPr>
          <w:rFonts w:ascii="ＭＳ 明朝" w:hAnsi="ＭＳ 明朝" w:hint="eastAsia"/>
          <w:szCs w:val="21"/>
        </w:rPr>
        <w:t>漁</w:t>
      </w:r>
      <w:r w:rsidR="00BB4552" w:rsidRPr="00C144DE">
        <w:rPr>
          <w:rFonts w:ascii="ＭＳ 明朝" w:hAnsi="ＭＳ 明朝"/>
          <w:szCs w:val="21"/>
        </w:rPr>
        <w:t>船に乗り、漁師の作業</w:t>
      </w:r>
      <w:r w:rsidRPr="00C144DE">
        <w:rPr>
          <w:rFonts w:ascii="ＭＳ 明朝" w:hAnsi="ＭＳ 明朝" w:hint="eastAsia"/>
          <w:szCs w:val="21"/>
        </w:rPr>
        <w:t>や</w:t>
      </w:r>
      <w:r w:rsidR="00BB4552" w:rsidRPr="00C144DE">
        <w:rPr>
          <w:rFonts w:ascii="ＭＳ 明朝" w:hAnsi="ＭＳ 明朝"/>
          <w:szCs w:val="21"/>
        </w:rPr>
        <w:t>定置網の仕組みなどが見られ、普段の生活では味わえない海の世界、</w:t>
      </w:r>
      <w:r w:rsidR="00C144DE">
        <w:rPr>
          <w:rFonts w:ascii="ＭＳ 明朝" w:hAnsi="ＭＳ 明朝" w:hint="eastAsia"/>
          <w:szCs w:val="21"/>
        </w:rPr>
        <w:t>漁業者</w:t>
      </w:r>
      <w:r w:rsidR="00BB4552" w:rsidRPr="00C144DE">
        <w:rPr>
          <w:rFonts w:ascii="ＭＳ 明朝" w:hAnsi="ＭＳ 明朝"/>
          <w:szCs w:val="21"/>
        </w:rPr>
        <w:t>の世界</w:t>
      </w:r>
      <w:r w:rsidR="00C144DE">
        <w:rPr>
          <w:rFonts w:ascii="ＭＳ 明朝" w:hAnsi="ＭＳ 明朝" w:hint="eastAsia"/>
          <w:szCs w:val="21"/>
        </w:rPr>
        <w:t>や仕事</w:t>
      </w:r>
      <w:r w:rsidR="00BB4552" w:rsidRPr="00C144DE">
        <w:rPr>
          <w:rFonts w:ascii="ＭＳ 明朝" w:hAnsi="ＭＳ 明朝"/>
          <w:szCs w:val="21"/>
        </w:rPr>
        <w:t>を見</w:t>
      </w:r>
      <w:r w:rsidR="000764F3" w:rsidRPr="00C144DE">
        <w:rPr>
          <w:rFonts w:ascii="ＭＳ 明朝" w:hAnsi="ＭＳ 明朝" w:hint="eastAsia"/>
          <w:szCs w:val="21"/>
        </w:rPr>
        <w:t>て感じる</w:t>
      </w:r>
      <w:r w:rsidR="00BB4552" w:rsidRPr="00C144DE">
        <w:rPr>
          <w:rFonts w:ascii="ＭＳ 明朝" w:hAnsi="ＭＳ 明朝"/>
          <w:szCs w:val="21"/>
        </w:rPr>
        <w:t>ことができ</w:t>
      </w:r>
      <w:r w:rsidR="00BB4552" w:rsidRPr="00C144DE">
        <w:rPr>
          <w:rFonts w:ascii="ＭＳ 明朝" w:hAnsi="ＭＳ 明朝" w:hint="eastAsia"/>
          <w:szCs w:val="21"/>
        </w:rPr>
        <w:t>る。</w:t>
      </w:r>
    </w:p>
    <w:p w:rsidR="00F91B5D" w:rsidRPr="00C144DE" w:rsidRDefault="00F91B5D" w:rsidP="00673437">
      <w:pPr>
        <w:snapToGrid w:val="0"/>
        <w:rPr>
          <w:szCs w:val="21"/>
        </w:rPr>
      </w:pPr>
    </w:p>
    <w:p w:rsidR="00DD2B29" w:rsidRPr="00C144DE" w:rsidRDefault="00DD2B29" w:rsidP="00673437">
      <w:pPr>
        <w:snapToGrid w:val="0"/>
        <w:rPr>
          <w:szCs w:val="21"/>
        </w:rPr>
      </w:pPr>
      <w:r w:rsidRPr="00C144DE">
        <w:rPr>
          <w:rFonts w:hint="eastAsia"/>
          <w:szCs w:val="21"/>
        </w:rPr>
        <w:t>３</w:t>
      </w:r>
      <w:r w:rsidR="00E41E94" w:rsidRPr="00C144DE">
        <w:rPr>
          <w:rFonts w:hint="eastAsia"/>
          <w:szCs w:val="21"/>
        </w:rPr>
        <w:t>．</w:t>
      </w:r>
      <w:r w:rsidRPr="00C144DE">
        <w:rPr>
          <w:rFonts w:hint="eastAsia"/>
          <w:szCs w:val="21"/>
        </w:rPr>
        <w:t>対象者</w:t>
      </w:r>
      <w:r w:rsidR="00673437" w:rsidRPr="00C144DE">
        <w:rPr>
          <w:rFonts w:hint="eastAsia"/>
          <w:szCs w:val="21"/>
        </w:rPr>
        <w:t xml:space="preserve">　</w:t>
      </w:r>
    </w:p>
    <w:p w:rsidR="00DD2B29" w:rsidRPr="00C144DE" w:rsidRDefault="00DD2B29" w:rsidP="00466AF4">
      <w:pPr>
        <w:snapToGrid w:val="0"/>
        <w:ind w:leftChars="100" w:left="210"/>
        <w:rPr>
          <w:szCs w:val="21"/>
        </w:rPr>
      </w:pPr>
      <w:r w:rsidRPr="00C144DE">
        <w:rPr>
          <w:rFonts w:hint="eastAsia"/>
          <w:szCs w:val="21"/>
        </w:rPr>
        <w:t xml:space="preserve">　</w:t>
      </w:r>
      <w:r w:rsidR="00E41E94" w:rsidRPr="00C144DE">
        <w:rPr>
          <w:rFonts w:hint="eastAsia"/>
          <w:szCs w:val="21"/>
        </w:rPr>
        <w:t>◇</w:t>
      </w:r>
      <w:r w:rsidRPr="00C144DE">
        <w:rPr>
          <w:rFonts w:hint="eastAsia"/>
          <w:szCs w:val="21"/>
        </w:rPr>
        <w:t>次の要件を満たす者と</w:t>
      </w:r>
      <w:r w:rsidR="00DD3E8A" w:rsidRPr="00C144DE">
        <w:rPr>
          <w:rFonts w:hint="eastAsia"/>
          <w:szCs w:val="21"/>
        </w:rPr>
        <w:t>する</w:t>
      </w:r>
      <w:r w:rsidRPr="00C144DE">
        <w:rPr>
          <w:rFonts w:hint="eastAsia"/>
          <w:szCs w:val="21"/>
        </w:rPr>
        <w:t>。</w:t>
      </w:r>
      <w:r w:rsidR="00673437" w:rsidRPr="00E96D6B">
        <w:rPr>
          <w:rFonts w:hint="eastAsia"/>
          <w:sz w:val="16"/>
          <w:szCs w:val="16"/>
        </w:rPr>
        <w:t>【</w:t>
      </w:r>
      <w:r w:rsidR="002F3A79" w:rsidRPr="00E96D6B">
        <w:rPr>
          <w:rFonts w:hint="eastAsia"/>
          <w:sz w:val="16"/>
          <w:szCs w:val="16"/>
        </w:rPr>
        <w:t>※</w:t>
      </w:r>
      <w:r w:rsidR="00673437" w:rsidRPr="00E96D6B">
        <w:rPr>
          <w:rFonts w:hint="eastAsia"/>
          <w:sz w:val="16"/>
          <w:szCs w:val="16"/>
        </w:rPr>
        <w:t>暴力団員及び暴力団関係者、日本国籍を有しない方は対象外】</w:t>
      </w:r>
    </w:p>
    <w:p w:rsidR="00673437" w:rsidRPr="00C144DE" w:rsidRDefault="00DD2B29" w:rsidP="00466AF4">
      <w:pPr>
        <w:snapToGrid w:val="0"/>
        <w:ind w:leftChars="100" w:left="210"/>
        <w:rPr>
          <w:szCs w:val="21"/>
        </w:rPr>
      </w:pPr>
      <w:r w:rsidRPr="00C144DE">
        <w:rPr>
          <w:rFonts w:hint="eastAsia"/>
          <w:szCs w:val="21"/>
        </w:rPr>
        <w:t>（１）</w:t>
      </w:r>
      <w:r w:rsidR="000764F3" w:rsidRPr="00C144DE">
        <w:rPr>
          <w:rFonts w:hint="eastAsia"/>
          <w:szCs w:val="21"/>
        </w:rPr>
        <w:t>漁業に就業を希望される方、漁業に興味がある方</w:t>
      </w:r>
      <w:r w:rsidR="006F0DEE" w:rsidRPr="00C144DE">
        <w:rPr>
          <w:rFonts w:hint="eastAsia"/>
          <w:szCs w:val="21"/>
        </w:rPr>
        <w:t>、沖縄に移住を希望の方</w:t>
      </w:r>
    </w:p>
    <w:p w:rsidR="00673437" w:rsidRPr="00C144DE" w:rsidRDefault="00DD2B29" w:rsidP="00466AF4">
      <w:pPr>
        <w:snapToGrid w:val="0"/>
        <w:ind w:leftChars="100" w:left="210"/>
        <w:rPr>
          <w:szCs w:val="21"/>
        </w:rPr>
      </w:pPr>
      <w:r w:rsidRPr="00C144DE">
        <w:rPr>
          <w:rFonts w:hint="eastAsia"/>
          <w:szCs w:val="21"/>
        </w:rPr>
        <w:t>（２</w:t>
      </w:r>
      <w:r w:rsidR="00E41E94" w:rsidRPr="00C144DE">
        <w:rPr>
          <w:rFonts w:hint="eastAsia"/>
          <w:szCs w:val="21"/>
        </w:rPr>
        <w:t>）</w:t>
      </w:r>
      <w:r w:rsidR="000764F3" w:rsidRPr="00C144DE">
        <w:rPr>
          <w:rFonts w:hint="eastAsia"/>
          <w:szCs w:val="21"/>
        </w:rPr>
        <w:t>原則として５０歳以下の方</w:t>
      </w:r>
    </w:p>
    <w:p w:rsidR="00DD2B29" w:rsidRPr="00C144DE" w:rsidRDefault="00DD2B29" w:rsidP="00466AF4">
      <w:pPr>
        <w:snapToGrid w:val="0"/>
        <w:ind w:leftChars="100" w:left="210"/>
        <w:rPr>
          <w:szCs w:val="21"/>
        </w:rPr>
      </w:pPr>
      <w:r w:rsidRPr="00C144DE">
        <w:rPr>
          <w:rFonts w:hint="eastAsia"/>
          <w:szCs w:val="21"/>
        </w:rPr>
        <w:t>（３）</w:t>
      </w:r>
      <w:r w:rsidR="00F044CD" w:rsidRPr="00C144DE">
        <w:rPr>
          <w:rFonts w:hint="eastAsia"/>
          <w:szCs w:val="21"/>
        </w:rPr>
        <w:t>受入れ先である読谷漁協と調整のうえ、</w:t>
      </w:r>
      <w:r w:rsidRPr="00C144DE">
        <w:rPr>
          <w:rFonts w:hint="eastAsia"/>
          <w:szCs w:val="21"/>
        </w:rPr>
        <w:t>乗船を認められた方</w:t>
      </w:r>
    </w:p>
    <w:p w:rsidR="00897D6E" w:rsidRPr="00C144DE" w:rsidRDefault="00897D6E" w:rsidP="00673437">
      <w:pPr>
        <w:snapToGrid w:val="0"/>
        <w:rPr>
          <w:szCs w:val="21"/>
        </w:rPr>
      </w:pPr>
    </w:p>
    <w:p w:rsidR="00DD2B29" w:rsidRPr="00C144DE" w:rsidRDefault="00897D6E" w:rsidP="00673437">
      <w:pPr>
        <w:snapToGrid w:val="0"/>
        <w:rPr>
          <w:szCs w:val="21"/>
        </w:rPr>
      </w:pPr>
      <w:r w:rsidRPr="00C144DE">
        <w:rPr>
          <w:rFonts w:hint="eastAsia"/>
          <w:szCs w:val="21"/>
        </w:rPr>
        <w:t>４．体験プログラム</w:t>
      </w:r>
    </w:p>
    <w:p w:rsidR="000764F3" w:rsidRPr="00C144DE" w:rsidRDefault="00EC10C2" w:rsidP="00466AF4">
      <w:pPr>
        <w:snapToGrid w:val="0"/>
        <w:ind w:leftChars="200" w:left="420"/>
        <w:rPr>
          <w:szCs w:val="21"/>
        </w:rPr>
      </w:pPr>
      <w:r w:rsidRPr="00C144DE">
        <w:rPr>
          <w:rFonts w:hint="eastAsia"/>
          <w:szCs w:val="21"/>
        </w:rPr>
        <w:t>募集</w:t>
      </w:r>
      <w:r w:rsidR="00440CAF">
        <w:rPr>
          <w:rFonts w:hint="eastAsia"/>
          <w:szCs w:val="21"/>
        </w:rPr>
        <w:t>締切</w:t>
      </w:r>
      <w:r w:rsidRPr="00C144DE">
        <w:rPr>
          <w:rFonts w:hint="eastAsia"/>
          <w:szCs w:val="21"/>
        </w:rPr>
        <w:t>：平成</w:t>
      </w:r>
      <w:r w:rsidR="001B69F8">
        <w:rPr>
          <w:rFonts w:hint="eastAsia"/>
          <w:szCs w:val="21"/>
        </w:rPr>
        <w:t>３</w:t>
      </w:r>
      <w:r w:rsidR="004E400A">
        <w:rPr>
          <w:rFonts w:hint="eastAsia"/>
          <w:szCs w:val="21"/>
        </w:rPr>
        <w:t>１</w:t>
      </w:r>
      <w:r w:rsidRPr="00C144DE">
        <w:rPr>
          <w:rFonts w:hint="eastAsia"/>
          <w:szCs w:val="21"/>
        </w:rPr>
        <w:t>年</w:t>
      </w:r>
      <w:r w:rsidR="0053235B">
        <w:rPr>
          <w:rFonts w:hint="eastAsia"/>
          <w:szCs w:val="21"/>
        </w:rPr>
        <w:t>２</w:t>
      </w:r>
      <w:r w:rsidRPr="00C144DE">
        <w:rPr>
          <w:rFonts w:hint="eastAsia"/>
          <w:szCs w:val="21"/>
        </w:rPr>
        <w:t>月</w:t>
      </w:r>
      <w:r w:rsidR="00A93924">
        <w:rPr>
          <w:rFonts w:hint="eastAsia"/>
          <w:szCs w:val="21"/>
        </w:rPr>
        <w:t>２２</w:t>
      </w:r>
      <w:bookmarkStart w:id="0" w:name="_GoBack"/>
      <w:bookmarkEnd w:id="0"/>
      <w:r w:rsidRPr="00C144DE">
        <w:rPr>
          <w:rFonts w:hint="eastAsia"/>
          <w:szCs w:val="21"/>
        </w:rPr>
        <w:t>日</w:t>
      </w:r>
      <w:r w:rsidR="005A34C9">
        <w:rPr>
          <w:rFonts w:hint="eastAsia"/>
          <w:szCs w:val="21"/>
        </w:rPr>
        <w:t>迄</w:t>
      </w:r>
    </w:p>
    <w:p w:rsidR="00EC10C2" w:rsidRPr="00C144DE" w:rsidRDefault="00440CAF" w:rsidP="00466AF4">
      <w:pPr>
        <w:snapToGrid w:val="0"/>
        <w:ind w:leftChars="200" w:left="420"/>
        <w:rPr>
          <w:szCs w:val="21"/>
        </w:rPr>
      </w:pPr>
      <w:r>
        <w:rPr>
          <w:rFonts w:hint="eastAsia"/>
          <w:szCs w:val="21"/>
        </w:rPr>
        <w:t>実施</w:t>
      </w:r>
      <w:r w:rsidR="00EC10C2" w:rsidRPr="00C144DE">
        <w:rPr>
          <w:rFonts w:hint="eastAsia"/>
          <w:szCs w:val="21"/>
        </w:rPr>
        <w:t>期間：平成３</w:t>
      </w:r>
      <w:r w:rsidR="0053235B">
        <w:rPr>
          <w:rFonts w:hint="eastAsia"/>
          <w:szCs w:val="21"/>
        </w:rPr>
        <w:t>１</w:t>
      </w:r>
      <w:r w:rsidR="00EC10C2" w:rsidRPr="00C144DE">
        <w:rPr>
          <w:rFonts w:hint="eastAsia"/>
          <w:szCs w:val="21"/>
        </w:rPr>
        <w:t>年</w:t>
      </w:r>
      <w:r w:rsidR="00A93924">
        <w:rPr>
          <w:rFonts w:hint="eastAsia"/>
          <w:szCs w:val="21"/>
        </w:rPr>
        <w:t>２</w:t>
      </w:r>
      <w:r w:rsidR="00EC10C2" w:rsidRPr="00C144DE">
        <w:rPr>
          <w:rFonts w:hint="eastAsia"/>
          <w:szCs w:val="21"/>
        </w:rPr>
        <w:t>月</w:t>
      </w:r>
      <w:r w:rsidR="00A93924">
        <w:rPr>
          <w:rFonts w:hint="eastAsia"/>
          <w:szCs w:val="21"/>
        </w:rPr>
        <w:t xml:space="preserve">　１</w:t>
      </w:r>
      <w:r w:rsidR="00EC10C2" w:rsidRPr="00C144DE">
        <w:rPr>
          <w:rFonts w:hint="eastAsia"/>
          <w:szCs w:val="21"/>
        </w:rPr>
        <w:t>日</w:t>
      </w:r>
      <w:r w:rsidR="00EC10C2" w:rsidRPr="00C144DE">
        <w:rPr>
          <w:rFonts w:hint="eastAsia"/>
          <w:szCs w:val="21"/>
        </w:rPr>
        <w:t xml:space="preserve"> </w:t>
      </w:r>
      <w:r w:rsidR="00EC10C2" w:rsidRPr="00C144DE">
        <w:rPr>
          <w:rFonts w:hint="eastAsia"/>
          <w:szCs w:val="21"/>
        </w:rPr>
        <w:t>～</w:t>
      </w:r>
      <w:r w:rsidR="00EC10C2" w:rsidRPr="00C144DE">
        <w:rPr>
          <w:rFonts w:hint="eastAsia"/>
          <w:szCs w:val="21"/>
        </w:rPr>
        <w:t xml:space="preserve"> </w:t>
      </w:r>
      <w:r w:rsidR="004E400A">
        <w:rPr>
          <w:rFonts w:hint="eastAsia"/>
          <w:szCs w:val="21"/>
        </w:rPr>
        <w:t>２</w:t>
      </w:r>
      <w:r w:rsidR="00EC10C2" w:rsidRPr="00C144DE">
        <w:rPr>
          <w:rFonts w:hint="eastAsia"/>
          <w:szCs w:val="21"/>
        </w:rPr>
        <w:t>月</w:t>
      </w:r>
      <w:r w:rsidR="004E400A">
        <w:rPr>
          <w:rFonts w:hint="eastAsia"/>
          <w:szCs w:val="21"/>
        </w:rPr>
        <w:t>２８</w:t>
      </w:r>
      <w:r w:rsidR="00EC10C2" w:rsidRPr="00C144DE">
        <w:rPr>
          <w:rFonts w:hint="eastAsia"/>
          <w:szCs w:val="21"/>
        </w:rPr>
        <w:t>日（日曜、祝祭日、荒天日除く）</w:t>
      </w:r>
    </w:p>
    <w:p w:rsidR="00897D6E" w:rsidRPr="00C144DE" w:rsidRDefault="00897D6E" w:rsidP="00466AF4">
      <w:pPr>
        <w:snapToGrid w:val="0"/>
        <w:ind w:leftChars="200" w:left="420"/>
        <w:rPr>
          <w:szCs w:val="21"/>
        </w:rPr>
      </w:pPr>
      <w:r w:rsidRPr="00C144DE">
        <w:rPr>
          <w:rFonts w:hint="eastAsia"/>
          <w:szCs w:val="21"/>
        </w:rPr>
        <w:t>時</w:t>
      </w:r>
      <w:r w:rsidR="000764F3" w:rsidRPr="00C144DE">
        <w:rPr>
          <w:rFonts w:hint="eastAsia"/>
          <w:szCs w:val="21"/>
        </w:rPr>
        <w:t xml:space="preserve">　　</w:t>
      </w:r>
      <w:r w:rsidRPr="00C144DE">
        <w:rPr>
          <w:rFonts w:hint="eastAsia"/>
          <w:szCs w:val="21"/>
        </w:rPr>
        <w:t>間</w:t>
      </w:r>
      <w:r w:rsidR="000764F3" w:rsidRPr="00C144DE">
        <w:rPr>
          <w:rFonts w:hint="eastAsia"/>
          <w:szCs w:val="21"/>
        </w:rPr>
        <w:t>：午前７時</w:t>
      </w:r>
      <w:r w:rsidR="00990129">
        <w:rPr>
          <w:rFonts w:hint="eastAsia"/>
          <w:szCs w:val="21"/>
        </w:rPr>
        <w:t xml:space="preserve">　</w:t>
      </w:r>
      <w:r w:rsidR="000764F3" w:rsidRPr="00C144DE">
        <w:rPr>
          <w:rFonts w:hint="eastAsia"/>
          <w:szCs w:val="21"/>
        </w:rPr>
        <w:t>～</w:t>
      </w:r>
      <w:r w:rsidR="00990129">
        <w:rPr>
          <w:rFonts w:hint="eastAsia"/>
          <w:szCs w:val="21"/>
        </w:rPr>
        <w:t xml:space="preserve">　</w:t>
      </w:r>
      <w:r w:rsidR="000764F3" w:rsidRPr="00C144DE">
        <w:rPr>
          <w:rFonts w:hint="eastAsia"/>
          <w:szCs w:val="21"/>
        </w:rPr>
        <w:t>午前９時３０分頃まで（約２時間～２時間３０分）</w:t>
      </w:r>
    </w:p>
    <w:p w:rsidR="000764F3" w:rsidRPr="00C144DE" w:rsidRDefault="000764F3" w:rsidP="00466AF4">
      <w:pPr>
        <w:snapToGrid w:val="0"/>
        <w:ind w:leftChars="200" w:left="420"/>
        <w:rPr>
          <w:szCs w:val="21"/>
        </w:rPr>
      </w:pPr>
      <w:r w:rsidRPr="00C144DE">
        <w:rPr>
          <w:rFonts w:hint="eastAsia"/>
          <w:szCs w:val="21"/>
        </w:rPr>
        <w:t>場　　所：読谷村漁業協同組合</w:t>
      </w:r>
      <w:r w:rsidR="00E96D6B">
        <w:rPr>
          <w:rFonts w:hint="eastAsia"/>
          <w:szCs w:val="21"/>
        </w:rPr>
        <w:t>・</w:t>
      </w:r>
      <w:r w:rsidRPr="00C144DE">
        <w:rPr>
          <w:rFonts w:hint="eastAsia"/>
          <w:szCs w:val="21"/>
        </w:rPr>
        <w:t>都屋漁港</w:t>
      </w:r>
      <w:r w:rsidR="00E96D6B">
        <w:rPr>
          <w:rFonts w:hint="eastAsia"/>
          <w:szCs w:val="21"/>
        </w:rPr>
        <w:t xml:space="preserve">　現地集合</w:t>
      </w:r>
      <w:r w:rsidRPr="00C144DE">
        <w:rPr>
          <w:rFonts w:hint="eastAsia"/>
          <w:szCs w:val="21"/>
        </w:rPr>
        <w:t>（</w:t>
      </w:r>
      <w:r w:rsidR="00C369F8">
        <w:rPr>
          <w:rFonts w:hint="eastAsia"/>
          <w:szCs w:val="21"/>
        </w:rPr>
        <w:t>沖縄県</w:t>
      </w:r>
      <w:r w:rsidRPr="00C144DE">
        <w:rPr>
          <w:rFonts w:hint="eastAsia"/>
          <w:szCs w:val="21"/>
        </w:rPr>
        <w:t>中頭郡</w:t>
      </w:r>
      <w:r w:rsidRPr="00C144DE">
        <w:rPr>
          <w:szCs w:val="21"/>
        </w:rPr>
        <w:t>読谷村字都屋３３番地</w:t>
      </w:r>
      <w:r w:rsidRPr="00C144DE">
        <w:rPr>
          <w:rFonts w:hint="eastAsia"/>
          <w:szCs w:val="21"/>
        </w:rPr>
        <w:t>）</w:t>
      </w:r>
    </w:p>
    <w:p w:rsidR="000764F3" w:rsidRPr="00C144DE" w:rsidRDefault="000764F3" w:rsidP="00673437">
      <w:pPr>
        <w:snapToGrid w:val="0"/>
        <w:rPr>
          <w:szCs w:val="21"/>
        </w:rPr>
      </w:pPr>
    </w:p>
    <w:p w:rsidR="004822EF" w:rsidRPr="00C144DE" w:rsidRDefault="000764F3" w:rsidP="00673437">
      <w:pPr>
        <w:snapToGrid w:val="0"/>
        <w:rPr>
          <w:szCs w:val="21"/>
        </w:rPr>
      </w:pPr>
      <w:r w:rsidRPr="00C144DE">
        <w:rPr>
          <w:rFonts w:hint="eastAsia"/>
          <w:szCs w:val="21"/>
        </w:rPr>
        <w:t>５．</w:t>
      </w:r>
      <w:r w:rsidR="004822EF" w:rsidRPr="00C144DE">
        <w:rPr>
          <w:rFonts w:hint="eastAsia"/>
          <w:szCs w:val="21"/>
        </w:rPr>
        <w:t>参加費</w:t>
      </w:r>
    </w:p>
    <w:p w:rsidR="00EC10C2" w:rsidRPr="00C144DE" w:rsidRDefault="004822EF" w:rsidP="00673437">
      <w:pPr>
        <w:snapToGrid w:val="0"/>
        <w:rPr>
          <w:szCs w:val="21"/>
        </w:rPr>
      </w:pPr>
      <w:r w:rsidRPr="00C144DE">
        <w:rPr>
          <w:rFonts w:hint="eastAsia"/>
          <w:szCs w:val="21"/>
        </w:rPr>
        <w:t xml:space="preserve">　</w:t>
      </w:r>
      <w:r w:rsidR="00715B73" w:rsidRPr="00C144DE">
        <w:rPr>
          <w:rFonts w:hint="eastAsia"/>
          <w:szCs w:val="21"/>
        </w:rPr>
        <w:t xml:space="preserve">　高校生</w:t>
      </w:r>
      <w:r w:rsidR="00897D6E" w:rsidRPr="00C144DE">
        <w:rPr>
          <w:rFonts w:hint="eastAsia"/>
          <w:szCs w:val="21"/>
        </w:rPr>
        <w:t>：</w:t>
      </w:r>
      <w:r w:rsidR="00715B73" w:rsidRPr="00C144DE">
        <w:rPr>
          <w:rFonts w:hint="eastAsia"/>
          <w:szCs w:val="21"/>
        </w:rPr>
        <w:t>１</w:t>
      </w:r>
      <w:r w:rsidR="00715B73" w:rsidRPr="00C144DE">
        <w:rPr>
          <w:rFonts w:hint="eastAsia"/>
          <w:szCs w:val="21"/>
        </w:rPr>
        <w:t>,</w:t>
      </w:r>
      <w:r w:rsidR="00715B73" w:rsidRPr="00C144DE">
        <w:rPr>
          <w:rFonts w:hint="eastAsia"/>
          <w:szCs w:val="21"/>
        </w:rPr>
        <w:t>５００円（税込）／</w:t>
      </w:r>
      <w:r w:rsidR="008349C9" w:rsidRPr="00C144DE">
        <w:rPr>
          <w:rFonts w:hint="eastAsia"/>
          <w:szCs w:val="21"/>
        </w:rPr>
        <w:t>一般</w:t>
      </w:r>
      <w:r w:rsidR="00897D6E" w:rsidRPr="00C144DE">
        <w:rPr>
          <w:rFonts w:hint="eastAsia"/>
          <w:szCs w:val="21"/>
        </w:rPr>
        <w:t>：</w:t>
      </w:r>
      <w:r w:rsidRPr="00C144DE">
        <w:rPr>
          <w:rFonts w:hint="eastAsia"/>
          <w:szCs w:val="21"/>
        </w:rPr>
        <w:t>２</w:t>
      </w:r>
      <w:r w:rsidRPr="00C144DE">
        <w:rPr>
          <w:rFonts w:hint="eastAsia"/>
          <w:szCs w:val="21"/>
        </w:rPr>
        <w:t>,</w:t>
      </w:r>
      <w:r w:rsidRPr="00C144DE">
        <w:rPr>
          <w:rFonts w:hint="eastAsia"/>
          <w:szCs w:val="21"/>
        </w:rPr>
        <w:t>０００円</w:t>
      </w:r>
      <w:r w:rsidR="00897D6E" w:rsidRPr="00C144DE">
        <w:rPr>
          <w:rFonts w:hint="eastAsia"/>
          <w:szCs w:val="21"/>
        </w:rPr>
        <w:t>（税込）</w:t>
      </w:r>
      <w:r w:rsidR="00EC10C2" w:rsidRPr="00E96D6B">
        <w:rPr>
          <w:rFonts w:hint="eastAsia"/>
          <w:sz w:val="16"/>
          <w:szCs w:val="16"/>
        </w:rPr>
        <w:t>（乗船を実施する場合の傷害保険代相当額）</w:t>
      </w:r>
    </w:p>
    <w:p w:rsidR="004822EF" w:rsidRPr="005F73A3" w:rsidRDefault="008349C9" w:rsidP="00673437">
      <w:pPr>
        <w:snapToGrid w:val="0"/>
        <w:rPr>
          <w:sz w:val="18"/>
          <w:szCs w:val="18"/>
          <w:u w:val="single"/>
        </w:rPr>
      </w:pPr>
      <w:r w:rsidRPr="00C144DE">
        <w:rPr>
          <w:rFonts w:hint="eastAsia"/>
          <w:szCs w:val="21"/>
        </w:rPr>
        <w:t xml:space="preserve">　　</w:t>
      </w:r>
      <w:r w:rsidR="004822EF" w:rsidRPr="005F73A3">
        <w:rPr>
          <w:rFonts w:hint="eastAsia"/>
          <w:sz w:val="18"/>
          <w:szCs w:val="18"/>
          <w:u w:val="single"/>
        </w:rPr>
        <w:t>※現地までの交通費、宿泊費、服装</w:t>
      </w:r>
      <w:r w:rsidR="005F73A3" w:rsidRPr="005F73A3">
        <w:rPr>
          <w:rFonts w:hint="eastAsia"/>
          <w:sz w:val="18"/>
          <w:szCs w:val="18"/>
          <w:u w:val="single"/>
        </w:rPr>
        <w:t>は</w:t>
      </w:r>
      <w:r w:rsidR="00875DB3" w:rsidRPr="005F73A3">
        <w:rPr>
          <w:rFonts w:hint="eastAsia"/>
          <w:sz w:val="18"/>
          <w:szCs w:val="18"/>
          <w:u w:val="single"/>
        </w:rPr>
        <w:t>自己</w:t>
      </w:r>
      <w:r w:rsidR="004822EF" w:rsidRPr="005F73A3">
        <w:rPr>
          <w:rFonts w:hint="eastAsia"/>
          <w:sz w:val="18"/>
          <w:szCs w:val="18"/>
          <w:u w:val="single"/>
        </w:rPr>
        <w:t>負担</w:t>
      </w:r>
      <w:r w:rsidR="005F73A3" w:rsidRPr="005F73A3">
        <w:rPr>
          <w:rFonts w:hint="eastAsia"/>
          <w:sz w:val="18"/>
          <w:szCs w:val="18"/>
          <w:u w:val="single"/>
        </w:rPr>
        <w:t>、</w:t>
      </w:r>
      <w:r w:rsidR="005F73A3">
        <w:rPr>
          <w:rFonts w:hint="eastAsia"/>
          <w:sz w:val="18"/>
          <w:szCs w:val="18"/>
          <w:u w:val="single"/>
        </w:rPr>
        <w:t>準備物は下記注意事項参照</w:t>
      </w:r>
      <w:r w:rsidR="00875DB3" w:rsidRPr="005F73A3">
        <w:rPr>
          <w:rFonts w:hint="eastAsia"/>
          <w:sz w:val="18"/>
          <w:szCs w:val="18"/>
          <w:u w:val="single"/>
        </w:rPr>
        <w:t xml:space="preserve"> </w:t>
      </w:r>
    </w:p>
    <w:p w:rsidR="008349C9" w:rsidRPr="00C144DE" w:rsidRDefault="008349C9" w:rsidP="00673437">
      <w:pPr>
        <w:snapToGrid w:val="0"/>
        <w:rPr>
          <w:szCs w:val="21"/>
        </w:rPr>
      </w:pPr>
    </w:p>
    <w:p w:rsidR="00673437" w:rsidRPr="00C144DE" w:rsidRDefault="000764F3" w:rsidP="00673437">
      <w:pPr>
        <w:snapToGrid w:val="0"/>
        <w:rPr>
          <w:szCs w:val="21"/>
        </w:rPr>
      </w:pPr>
      <w:r w:rsidRPr="00C144DE">
        <w:rPr>
          <w:rFonts w:hint="eastAsia"/>
          <w:szCs w:val="21"/>
        </w:rPr>
        <w:t>６．</w:t>
      </w:r>
      <w:r w:rsidR="00EC10C2" w:rsidRPr="00C144DE">
        <w:rPr>
          <w:rFonts w:hint="eastAsia"/>
          <w:szCs w:val="21"/>
        </w:rPr>
        <w:t>実施</w:t>
      </w:r>
      <w:r w:rsidR="004822EF" w:rsidRPr="00C144DE">
        <w:rPr>
          <w:rFonts w:hint="eastAsia"/>
          <w:szCs w:val="21"/>
        </w:rPr>
        <w:t>までの手順</w:t>
      </w:r>
    </w:p>
    <w:p w:rsidR="00466AF4" w:rsidRDefault="004822EF" w:rsidP="00466AF4">
      <w:pPr>
        <w:snapToGrid w:val="0"/>
        <w:ind w:leftChars="100" w:left="210"/>
        <w:rPr>
          <w:szCs w:val="21"/>
        </w:rPr>
      </w:pPr>
      <w:r w:rsidRPr="00C144DE">
        <w:rPr>
          <w:rFonts w:hint="eastAsia"/>
          <w:szCs w:val="21"/>
        </w:rPr>
        <w:t>（１）別紙</w:t>
      </w:r>
      <w:r w:rsidR="000764F3" w:rsidRPr="00C144DE">
        <w:rPr>
          <w:rFonts w:hint="eastAsia"/>
          <w:szCs w:val="21"/>
        </w:rPr>
        <w:t>の</w:t>
      </w:r>
      <w:r w:rsidRPr="00C144DE">
        <w:rPr>
          <w:rFonts w:hint="eastAsia"/>
          <w:szCs w:val="21"/>
        </w:rPr>
        <w:t>申込書</w:t>
      </w:r>
      <w:r w:rsidR="00F14F54">
        <w:rPr>
          <w:rFonts w:hint="eastAsia"/>
          <w:szCs w:val="21"/>
        </w:rPr>
        <w:t>に</w:t>
      </w:r>
      <w:r w:rsidRPr="00C144DE">
        <w:rPr>
          <w:rFonts w:hint="eastAsia"/>
          <w:szCs w:val="21"/>
        </w:rPr>
        <w:t>写真</w:t>
      </w:r>
      <w:r w:rsidR="00F14F54">
        <w:rPr>
          <w:rFonts w:hint="eastAsia"/>
          <w:szCs w:val="21"/>
        </w:rPr>
        <w:t>を</w:t>
      </w:r>
      <w:r w:rsidRPr="00C144DE">
        <w:rPr>
          <w:rFonts w:hint="eastAsia"/>
          <w:szCs w:val="21"/>
        </w:rPr>
        <w:t>添付</w:t>
      </w:r>
      <w:r w:rsidR="00F14F54">
        <w:rPr>
          <w:rFonts w:hint="eastAsia"/>
          <w:szCs w:val="21"/>
        </w:rPr>
        <w:t>し</w:t>
      </w:r>
      <w:r w:rsidR="00F14F54" w:rsidRPr="00F14F54">
        <w:rPr>
          <w:rFonts w:hint="eastAsia"/>
          <w:sz w:val="16"/>
          <w:szCs w:val="16"/>
        </w:rPr>
        <w:t>（未成年の方は保護者の同意書の提出が必須）</w:t>
      </w:r>
      <w:r w:rsidRPr="00C144DE">
        <w:rPr>
          <w:rFonts w:hint="eastAsia"/>
          <w:szCs w:val="21"/>
        </w:rPr>
        <w:t>事務局まで送付</w:t>
      </w:r>
      <w:r w:rsidR="000764F3" w:rsidRPr="00C144DE">
        <w:rPr>
          <w:rFonts w:hint="eastAsia"/>
          <w:szCs w:val="21"/>
        </w:rPr>
        <w:t>又は持参</w:t>
      </w:r>
      <w:r w:rsidRPr="00C144DE">
        <w:rPr>
          <w:rFonts w:hint="eastAsia"/>
          <w:szCs w:val="21"/>
        </w:rPr>
        <w:t>。</w:t>
      </w:r>
    </w:p>
    <w:p w:rsidR="00466AF4" w:rsidRDefault="004822EF" w:rsidP="00466AF4">
      <w:pPr>
        <w:snapToGrid w:val="0"/>
        <w:ind w:leftChars="100" w:left="210"/>
        <w:rPr>
          <w:szCs w:val="21"/>
        </w:rPr>
      </w:pPr>
      <w:r w:rsidRPr="00C144DE">
        <w:rPr>
          <w:rFonts w:hint="eastAsia"/>
          <w:szCs w:val="21"/>
        </w:rPr>
        <w:t>（２）</w:t>
      </w:r>
      <w:r w:rsidR="00F044CD" w:rsidRPr="00C144DE">
        <w:rPr>
          <w:rFonts w:hint="eastAsia"/>
          <w:szCs w:val="21"/>
        </w:rPr>
        <w:t>受入れ先</w:t>
      </w:r>
      <w:r w:rsidR="00C144DE" w:rsidRPr="00C144DE">
        <w:rPr>
          <w:rFonts w:hint="eastAsia"/>
          <w:szCs w:val="21"/>
        </w:rPr>
        <w:t>の</w:t>
      </w:r>
      <w:r w:rsidR="00F044CD" w:rsidRPr="00C144DE">
        <w:rPr>
          <w:rFonts w:hint="eastAsia"/>
          <w:szCs w:val="21"/>
        </w:rPr>
        <w:t>読谷漁協と調整</w:t>
      </w:r>
      <w:r w:rsidR="00CB3C98" w:rsidRPr="00C144DE">
        <w:rPr>
          <w:rFonts w:hint="eastAsia"/>
          <w:szCs w:val="21"/>
        </w:rPr>
        <w:t>し</w:t>
      </w:r>
      <w:r w:rsidR="000752B4">
        <w:rPr>
          <w:rFonts w:hint="eastAsia"/>
          <w:szCs w:val="21"/>
        </w:rPr>
        <w:t>、</w:t>
      </w:r>
      <w:r w:rsidR="006862A8">
        <w:rPr>
          <w:rFonts w:hint="eastAsia"/>
          <w:szCs w:val="21"/>
        </w:rPr>
        <w:t>体験</w:t>
      </w:r>
      <w:r w:rsidR="005F73A3">
        <w:rPr>
          <w:rFonts w:hint="eastAsia"/>
          <w:szCs w:val="21"/>
        </w:rPr>
        <w:t>日</w:t>
      </w:r>
      <w:r w:rsidR="00C144DE">
        <w:rPr>
          <w:rFonts w:hint="eastAsia"/>
          <w:szCs w:val="21"/>
        </w:rPr>
        <w:t>を</w:t>
      </w:r>
      <w:r w:rsidR="000752B4">
        <w:rPr>
          <w:rFonts w:hint="eastAsia"/>
          <w:szCs w:val="21"/>
        </w:rPr>
        <w:t>事務局より</w:t>
      </w:r>
      <w:r w:rsidR="00EC10C2" w:rsidRPr="00C144DE">
        <w:rPr>
          <w:rFonts w:hint="eastAsia"/>
          <w:szCs w:val="21"/>
        </w:rPr>
        <w:t>電話連絡</w:t>
      </w:r>
      <w:r w:rsidR="000752B4">
        <w:rPr>
          <w:rFonts w:hint="eastAsia"/>
          <w:szCs w:val="21"/>
        </w:rPr>
        <w:t>する</w:t>
      </w:r>
      <w:r w:rsidR="00CB3C98" w:rsidRPr="00C144DE">
        <w:rPr>
          <w:rFonts w:hint="eastAsia"/>
          <w:szCs w:val="21"/>
        </w:rPr>
        <w:t>。</w:t>
      </w:r>
    </w:p>
    <w:p w:rsidR="004822EF" w:rsidRPr="001B4585" w:rsidRDefault="000764F3" w:rsidP="00466AF4">
      <w:pPr>
        <w:snapToGrid w:val="0"/>
        <w:ind w:leftChars="400" w:left="840"/>
        <w:rPr>
          <w:sz w:val="16"/>
          <w:szCs w:val="16"/>
        </w:rPr>
      </w:pPr>
      <w:r w:rsidRPr="001B4585">
        <w:rPr>
          <w:rFonts w:hint="eastAsia"/>
          <w:sz w:val="16"/>
          <w:szCs w:val="16"/>
          <w:u w:val="double"/>
        </w:rPr>
        <w:t>※</w:t>
      </w:r>
      <w:r w:rsidR="00673437" w:rsidRPr="001B4585">
        <w:rPr>
          <w:rFonts w:hint="eastAsia"/>
          <w:sz w:val="16"/>
          <w:szCs w:val="16"/>
          <w:u w:val="double"/>
        </w:rPr>
        <w:t>１：</w:t>
      </w:r>
      <w:r w:rsidRPr="001B4585">
        <w:rPr>
          <w:rFonts w:hint="eastAsia"/>
          <w:sz w:val="16"/>
          <w:szCs w:val="16"/>
          <w:u w:val="double"/>
        </w:rPr>
        <w:t>書類審査</w:t>
      </w:r>
      <w:r w:rsidR="001B4585" w:rsidRPr="001B4585">
        <w:rPr>
          <w:rFonts w:hint="eastAsia"/>
          <w:sz w:val="16"/>
          <w:szCs w:val="16"/>
          <w:u w:val="double"/>
        </w:rPr>
        <w:t>や人数制限等で</w:t>
      </w:r>
      <w:r w:rsidRPr="001B4585">
        <w:rPr>
          <w:rFonts w:hint="eastAsia"/>
          <w:sz w:val="16"/>
          <w:szCs w:val="16"/>
          <w:u w:val="double"/>
        </w:rPr>
        <w:t>お断りする</w:t>
      </w:r>
      <w:r w:rsidR="00D15683" w:rsidRPr="001B4585">
        <w:rPr>
          <w:rFonts w:hint="eastAsia"/>
          <w:sz w:val="16"/>
          <w:szCs w:val="16"/>
          <w:u w:val="double"/>
        </w:rPr>
        <w:t>こと</w:t>
      </w:r>
      <w:r w:rsidRPr="001B4585">
        <w:rPr>
          <w:rFonts w:hint="eastAsia"/>
          <w:sz w:val="16"/>
          <w:szCs w:val="16"/>
          <w:u w:val="double"/>
        </w:rPr>
        <w:t>もあ</w:t>
      </w:r>
      <w:r w:rsidR="001B4585" w:rsidRPr="001B4585">
        <w:rPr>
          <w:rFonts w:hint="eastAsia"/>
          <w:sz w:val="16"/>
          <w:szCs w:val="16"/>
          <w:u w:val="double"/>
        </w:rPr>
        <w:t>りますので、ご了承下さい</w:t>
      </w:r>
      <w:r w:rsidRPr="001B4585">
        <w:rPr>
          <w:rFonts w:hint="eastAsia"/>
          <w:sz w:val="16"/>
          <w:szCs w:val="16"/>
          <w:u w:val="double"/>
        </w:rPr>
        <w:t>。</w:t>
      </w:r>
    </w:p>
    <w:p w:rsidR="00CE7A39" w:rsidRPr="00C144DE" w:rsidRDefault="00CE7A39" w:rsidP="00673437">
      <w:pPr>
        <w:snapToGrid w:val="0"/>
        <w:rPr>
          <w:szCs w:val="21"/>
          <w:u w:val="single"/>
        </w:rPr>
      </w:pPr>
    </w:p>
    <w:p w:rsidR="004448E4" w:rsidRPr="00C144DE" w:rsidRDefault="00673437" w:rsidP="00673437">
      <w:pPr>
        <w:snapToGrid w:val="0"/>
        <w:rPr>
          <w:szCs w:val="21"/>
        </w:rPr>
      </w:pPr>
      <w:r w:rsidRPr="00C144DE">
        <w:rPr>
          <w:rFonts w:hint="eastAsia"/>
          <w:szCs w:val="21"/>
        </w:rPr>
        <w:t>７．</w:t>
      </w:r>
      <w:r w:rsidR="008E26DF" w:rsidRPr="00C144DE">
        <w:rPr>
          <w:rFonts w:hint="eastAsia"/>
          <w:szCs w:val="21"/>
        </w:rPr>
        <w:t>注意事項</w:t>
      </w:r>
    </w:p>
    <w:p w:rsidR="008E26DF" w:rsidRPr="00C144DE" w:rsidRDefault="008E26DF" w:rsidP="00466AF4">
      <w:pPr>
        <w:snapToGrid w:val="0"/>
        <w:ind w:leftChars="100" w:left="210"/>
        <w:rPr>
          <w:szCs w:val="21"/>
        </w:rPr>
      </w:pPr>
      <w:r w:rsidRPr="00C144DE">
        <w:rPr>
          <w:rFonts w:hint="eastAsia"/>
          <w:szCs w:val="21"/>
        </w:rPr>
        <w:t>（１）レジャー目的の方は固くお断りする。</w:t>
      </w:r>
    </w:p>
    <w:p w:rsidR="008E26DF" w:rsidRPr="00C144DE" w:rsidRDefault="008E26DF" w:rsidP="00466AF4">
      <w:pPr>
        <w:snapToGrid w:val="0"/>
        <w:ind w:leftChars="100" w:left="811" w:hangingChars="286" w:hanging="601"/>
        <w:rPr>
          <w:szCs w:val="21"/>
        </w:rPr>
      </w:pPr>
      <w:r w:rsidRPr="00C144DE">
        <w:rPr>
          <w:rFonts w:hint="eastAsia"/>
          <w:szCs w:val="21"/>
        </w:rPr>
        <w:t>（２）船上</w:t>
      </w:r>
      <w:r w:rsidR="00673437" w:rsidRPr="00C144DE">
        <w:rPr>
          <w:rFonts w:hint="eastAsia"/>
          <w:szCs w:val="21"/>
        </w:rPr>
        <w:t>で</w:t>
      </w:r>
      <w:r w:rsidRPr="00C144DE">
        <w:rPr>
          <w:rFonts w:hint="eastAsia"/>
          <w:szCs w:val="21"/>
        </w:rPr>
        <w:t>は危険を伴う</w:t>
      </w:r>
      <w:r w:rsidR="00673437" w:rsidRPr="00C144DE">
        <w:rPr>
          <w:rFonts w:hint="eastAsia"/>
          <w:szCs w:val="21"/>
        </w:rPr>
        <w:t>為</w:t>
      </w:r>
      <w:r w:rsidRPr="00C144DE">
        <w:rPr>
          <w:rFonts w:hint="eastAsia"/>
          <w:szCs w:val="21"/>
        </w:rPr>
        <w:t>、タイミング</w:t>
      </w:r>
      <w:r w:rsidR="00C144DE" w:rsidRPr="00C144DE">
        <w:rPr>
          <w:rFonts w:hint="eastAsia"/>
          <w:szCs w:val="21"/>
        </w:rPr>
        <w:t>や</w:t>
      </w:r>
      <w:r w:rsidRPr="00C144DE">
        <w:rPr>
          <w:rFonts w:hint="eastAsia"/>
          <w:szCs w:val="21"/>
        </w:rPr>
        <w:t>スピードが重要と</w:t>
      </w:r>
      <w:r w:rsidR="001B4585">
        <w:rPr>
          <w:rFonts w:hint="eastAsia"/>
          <w:szCs w:val="21"/>
        </w:rPr>
        <w:t>なり、</w:t>
      </w:r>
      <w:r w:rsidRPr="00C144DE">
        <w:rPr>
          <w:rFonts w:hint="eastAsia"/>
          <w:szCs w:val="21"/>
        </w:rPr>
        <w:t>講師（漁師）の指示や</w:t>
      </w:r>
      <w:r w:rsidR="005F73A3">
        <w:rPr>
          <w:rFonts w:hint="eastAsia"/>
          <w:szCs w:val="21"/>
        </w:rPr>
        <w:t>言葉づかいが</w:t>
      </w:r>
      <w:r w:rsidRPr="00C144DE">
        <w:rPr>
          <w:rFonts w:hint="eastAsia"/>
          <w:szCs w:val="21"/>
        </w:rPr>
        <w:t>厳しくなる</w:t>
      </w:r>
      <w:r w:rsidR="00C144DE" w:rsidRPr="00C144DE">
        <w:rPr>
          <w:rFonts w:hint="eastAsia"/>
          <w:szCs w:val="21"/>
        </w:rPr>
        <w:t>ことがある</w:t>
      </w:r>
      <w:r w:rsidRPr="00C144DE">
        <w:rPr>
          <w:rFonts w:hint="eastAsia"/>
          <w:szCs w:val="21"/>
        </w:rPr>
        <w:t>。</w:t>
      </w:r>
      <w:r w:rsidR="00673437" w:rsidRPr="00C144DE">
        <w:rPr>
          <w:rFonts w:hint="eastAsia"/>
          <w:szCs w:val="21"/>
        </w:rPr>
        <w:t>また、</w:t>
      </w:r>
      <w:r w:rsidR="00102AC3" w:rsidRPr="00C144DE">
        <w:rPr>
          <w:rFonts w:hint="eastAsia"/>
          <w:szCs w:val="21"/>
        </w:rPr>
        <w:t>許可なく機器</w:t>
      </w:r>
      <w:r w:rsidR="006F0DEE" w:rsidRPr="00C144DE">
        <w:rPr>
          <w:rFonts w:hint="eastAsia"/>
          <w:szCs w:val="21"/>
        </w:rPr>
        <w:t>や</w:t>
      </w:r>
      <w:r w:rsidR="00102AC3" w:rsidRPr="00C144DE">
        <w:rPr>
          <w:rFonts w:hint="eastAsia"/>
          <w:szCs w:val="21"/>
        </w:rPr>
        <w:t>機材に触れ</w:t>
      </w:r>
      <w:r w:rsidR="006F0DEE" w:rsidRPr="00C144DE">
        <w:rPr>
          <w:rFonts w:hint="eastAsia"/>
          <w:szCs w:val="21"/>
        </w:rPr>
        <w:t>る行為はしない</w:t>
      </w:r>
      <w:r w:rsidR="00C144DE" w:rsidRPr="00C144DE">
        <w:rPr>
          <w:rFonts w:hint="eastAsia"/>
          <w:szCs w:val="21"/>
        </w:rPr>
        <w:t>。</w:t>
      </w:r>
    </w:p>
    <w:p w:rsidR="008349C9" w:rsidRPr="00C144DE" w:rsidRDefault="008349C9" w:rsidP="00466AF4">
      <w:pPr>
        <w:snapToGrid w:val="0"/>
        <w:ind w:leftChars="100" w:left="210"/>
        <w:rPr>
          <w:szCs w:val="21"/>
        </w:rPr>
      </w:pPr>
      <w:r w:rsidRPr="00C144DE">
        <w:rPr>
          <w:rFonts w:hint="eastAsia"/>
          <w:szCs w:val="21"/>
        </w:rPr>
        <w:t>（</w:t>
      </w:r>
      <w:r w:rsidR="006F0DEE" w:rsidRPr="00C144DE">
        <w:rPr>
          <w:rFonts w:hint="eastAsia"/>
          <w:szCs w:val="21"/>
        </w:rPr>
        <w:t>３</w:t>
      </w:r>
      <w:r w:rsidRPr="00C144DE">
        <w:rPr>
          <w:rFonts w:hint="eastAsia"/>
          <w:szCs w:val="21"/>
        </w:rPr>
        <w:t>）</w:t>
      </w:r>
      <w:r w:rsidR="00673437" w:rsidRPr="00C144DE">
        <w:rPr>
          <w:rFonts w:hint="eastAsia"/>
          <w:szCs w:val="21"/>
        </w:rPr>
        <w:t>スタッフの指示に従い、</w:t>
      </w:r>
      <w:r w:rsidRPr="00C144DE">
        <w:rPr>
          <w:rFonts w:hint="eastAsia"/>
          <w:szCs w:val="21"/>
        </w:rPr>
        <w:t>ライフジャケットの着用及び安全</w:t>
      </w:r>
      <w:r w:rsidR="00EC10C2" w:rsidRPr="00C144DE">
        <w:rPr>
          <w:rFonts w:hint="eastAsia"/>
          <w:szCs w:val="21"/>
        </w:rPr>
        <w:t>性に十分気を配ること</w:t>
      </w:r>
      <w:r w:rsidR="00C144DE">
        <w:rPr>
          <w:rFonts w:hint="eastAsia"/>
          <w:szCs w:val="21"/>
        </w:rPr>
        <w:t>。</w:t>
      </w:r>
    </w:p>
    <w:p w:rsidR="00466AF4" w:rsidRDefault="00897408" w:rsidP="00466AF4">
      <w:pPr>
        <w:snapToGrid w:val="0"/>
        <w:ind w:leftChars="100" w:left="210"/>
        <w:rPr>
          <w:szCs w:val="21"/>
        </w:rPr>
      </w:pPr>
      <w:r w:rsidRPr="00C144DE">
        <w:rPr>
          <w:rFonts w:hint="eastAsia"/>
          <w:szCs w:val="21"/>
        </w:rPr>
        <w:t>（</w:t>
      </w:r>
      <w:r w:rsidR="006F0DEE" w:rsidRPr="00C144DE">
        <w:rPr>
          <w:rFonts w:hint="eastAsia"/>
          <w:szCs w:val="21"/>
        </w:rPr>
        <w:t>４</w:t>
      </w:r>
      <w:r w:rsidRPr="00C144DE">
        <w:rPr>
          <w:rFonts w:hint="eastAsia"/>
          <w:szCs w:val="21"/>
        </w:rPr>
        <w:t>）</w:t>
      </w:r>
      <w:r w:rsidR="00922DE1" w:rsidRPr="00C144DE">
        <w:rPr>
          <w:rFonts w:hint="eastAsia"/>
          <w:szCs w:val="21"/>
        </w:rPr>
        <w:t>天候の悪化に伴う</w:t>
      </w:r>
      <w:r w:rsidR="00B57E92" w:rsidRPr="00C144DE">
        <w:rPr>
          <w:rFonts w:hint="eastAsia"/>
          <w:szCs w:val="21"/>
        </w:rPr>
        <w:t>海上の時化等により</w:t>
      </w:r>
      <w:r w:rsidR="001B4585">
        <w:rPr>
          <w:rFonts w:hint="eastAsia"/>
          <w:szCs w:val="21"/>
        </w:rPr>
        <w:t>、</w:t>
      </w:r>
      <w:r w:rsidRPr="00C144DE">
        <w:rPr>
          <w:rFonts w:hint="eastAsia"/>
          <w:szCs w:val="21"/>
        </w:rPr>
        <w:t>中止・延期することがある</w:t>
      </w:r>
      <w:r w:rsidR="00C144DE">
        <w:rPr>
          <w:rFonts w:hint="eastAsia"/>
          <w:szCs w:val="21"/>
        </w:rPr>
        <w:t>。</w:t>
      </w:r>
    </w:p>
    <w:p w:rsidR="00922DE1" w:rsidRPr="00C144DE" w:rsidRDefault="00922DE1" w:rsidP="00466AF4">
      <w:pPr>
        <w:snapToGrid w:val="0"/>
        <w:ind w:leftChars="100" w:left="798" w:hangingChars="280" w:hanging="588"/>
        <w:rPr>
          <w:szCs w:val="21"/>
        </w:rPr>
      </w:pPr>
      <w:r w:rsidRPr="00C144DE">
        <w:rPr>
          <w:rFonts w:hint="eastAsia"/>
          <w:szCs w:val="21"/>
        </w:rPr>
        <w:t>（</w:t>
      </w:r>
      <w:r w:rsidR="00C144DE" w:rsidRPr="00C144DE">
        <w:rPr>
          <w:rFonts w:hint="eastAsia"/>
          <w:szCs w:val="21"/>
        </w:rPr>
        <w:t>５</w:t>
      </w:r>
      <w:r w:rsidR="00466AF4">
        <w:rPr>
          <w:rFonts w:hint="eastAsia"/>
          <w:szCs w:val="21"/>
        </w:rPr>
        <w:t>）</w:t>
      </w:r>
      <w:r w:rsidRPr="00C144DE">
        <w:rPr>
          <w:rFonts w:hint="eastAsia"/>
          <w:szCs w:val="21"/>
        </w:rPr>
        <w:t>漁業体験中に事故が発生した場合は、現場での応急処置及び加入する傷害保険の範囲内とし主催者の過失によらない事故については責任を負いかねる</w:t>
      </w:r>
      <w:r w:rsidR="00C144DE">
        <w:rPr>
          <w:rFonts w:hint="eastAsia"/>
          <w:szCs w:val="21"/>
        </w:rPr>
        <w:t>。</w:t>
      </w:r>
    </w:p>
    <w:p w:rsidR="00922DE1" w:rsidRDefault="00922DE1" w:rsidP="00466AF4">
      <w:pPr>
        <w:snapToGrid w:val="0"/>
        <w:ind w:leftChars="100" w:left="735" w:hangingChars="250" w:hanging="525"/>
        <w:rPr>
          <w:szCs w:val="21"/>
        </w:rPr>
      </w:pPr>
      <w:r w:rsidRPr="00C144DE">
        <w:rPr>
          <w:rFonts w:hint="eastAsia"/>
          <w:szCs w:val="21"/>
        </w:rPr>
        <w:t>（</w:t>
      </w:r>
      <w:r w:rsidR="00C144DE" w:rsidRPr="00C144DE">
        <w:rPr>
          <w:rFonts w:hint="eastAsia"/>
          <w:szCs w:val="21"/>
        </w:rPr>
        <w:t>６</w:t>
      </w:r>
      <w:r w:rsidRPr="00C144DE">
        <w:rPr>
          <w:rFonts w:hint="eastAsia"/>
          <w:szCs w:val="21"/>
        </w:rPr>
        <w:t>）</w:t>
      </w:r>
      <w:r w:rsidR="005F73A3" w:rsidRPr="005F73A3">
        <w:rPr>
          <w:rFonts w:hint="eastAsia"/>
          <w:szCs w:val="21"/>
        </w:rPr>
        <w:t>着替え、防寒着、タオル、カッパ、長靴、軍手、飲料、昼食等は各自で準備</w:t>
      </w:r>
      <w:r w:rsidR="005F73A3">
        <w:rPr>
          <w:rFonts w:hint="eastAsia"/>
          <w:szCs w:val="21"/>
        </w:rPr>
        <w:t>すること。</w:t>
      </w:r>
    </w:p>
    <w:p w:rsidR="005F73A3" w:rsidRPr="00C144DE" w:rsidRDefault="005F73A3" w:rsidP="00466AF4">
      <w:pPr>
        <w:snapToGrid w:val="0"/>
        <w:ind w:leftChars="100" w:left="735" w:hangingChars="250" w:hanging="525"/>
        <w:rPr>
          <w:szCs w:val="21"/>
        </w:rPr>
      </w:pPr>
      <w:r>
        <w:rPr>
          <w:rFonts w:hint="eastAsia"/>
          <w:szCs w:val="21"/>
        </w:rPr>
        <w:t>（７）</w:t>
      </w:r>
      <w:r w:rsidRPr="00C144DE">
        <w:rPr>
          <w:rFonts w:hint="eastAsia"/>
          <w:szCs w:val="21"/>
        </w:rPr>
        <w:t>注意事項等について</w:t>
      </w:r>
      <w:r w:rsidR="000752B4">
        <w:rPr>
          <w:rFonts w:hint="eastAsia"/>
          <w:szCs w:val="21"/>
        </w:rPr>
        <w:t>、</w:t>
      </w:r>
      <w:r w:rsidRPr="00C144DE">
        <w:rPr>
          <w:rFonts w:hint="eastAsia"/>
          <w:szCs w:val="21"/>
        </w:rPr>
        <w:t>承諾できる方のみ</w:t>
      </w:r>
      <w:r>
        <w:rPr>
          <w:rFonts w:hint="eastAsia"/>
          <w:szCs w:val="21"/>
        </w:rPr>
        <w:t>応募すること。</w:t>
      </w:r>
    </w:p>
    <w:p w:rsidR="00414682" w:rsidRPr="005F73A3" w:rsidRDefault="00414682" w:rsidP="00673437">
      <w:pPr>
        <w:snapToGrid w:val="0"/>
        <w:rPr>
          <w:rFonts w:ascii="ＭＳ 明朝" w:hAnsi="ＭＳ 明朝"/>
          <w:szCs w:val="21"/>
        </w:rPr>
      </w:pPr>
    </w:p>
    <w:p w:rsidR="00414682" w:rsidRPr="00466AF4" w:rsidRDefault="000764F3" w:rsidP="00673437">
      <w:pPr>
        <w:snapToGrid w:val="0"/>
        <w:rPr>
          <w:rFonts w:ascii="ＭＳ 明朝" w:hAnsi="ＭＳ 明朝"/>
          <w:szCs w:val="21"/>
        </w:rPr>
      </w:pPr>
      <w:r w:rsidRPr="00466AF4">
        <w:rPr>
          <w:rFonts w:ascii="ＭＳ 明朝" w:hAnsi="ＭＳ 明朝" w:hint="eastAsia"/>
          <w:szCs w:val="21"/>
        </w:rPr>
        <w:t>≪</w:t>
      </w:r>
      <w:r w:rsidR="00414682" w:rsidRPr="00466AF4">
        <w:rPr>
          <w:rFonts w:ascii="ＭＳ 明朝" w:hAnsi="ＭＳ 明朝" w:hint="eastAsia"/>
          <w:szCs w:val="21"/>
        </w:rPr>
        <w:t>この件に関するお問い合わせ先</w:t>
      </w:r>
      <w:r w:rsidRPr="00466AF4">
        <w:rPr>
          <w:rFonts w:ascii="ＭＳ 明朝" w:hAnsi="ＭＳ 明朝" w:hint="eastAsia"/>
          <w:szCs w:val="21"/>
        </w:rPr>
        <w:t>≫</w:t>
      </w:r>
    </w:p>
    <w:p w:rsidR="00414682" w:rsidRPr="00466AF4" w:rsidRDefault="00414682" w:rsidP="00673437">
      <w:pPr>
        <w:widowControl/>
        <w:snapToGrid w:val="0"/>
        <w:jc w:val="left"/>
        <w:rPr>
          <w:rFonts w:ascii="ＭＳ 明朝" w:hAnsi="ＭＳ 明朝" w:cs="ＭＳ Ｐゴシック"/>
          <w:color w:val="000000"/>
          <w:kern w:val="0"/>
          <w:szCs w:val="21"/>
        </w:rPr>
      </w:pPr>
      <w:r w:rsidRPr="00466AF4">
        <w:rPr>
          <w:rFonts w:ascii="ＭＳ 明朝" w:hAnsi="ＭＳ 明朝" w:hint="eastAsia"/>
          <w:szCs w:val="21"/>
        </w:rPr>
        <w:t>沖縄県地域漁業担い手確保・育成支援協議会</w:t>
      </w:r>
      <w:r w:rsidR="00C144DE" w:rsidRPr="00466AF4">
        <w:rPr>
          <w:rFonts w:ascii="ＭＳ 明朝" w:hAnsi="ＭＳ 明朝" w:hint="eastAsia"/>
          <w:szCs w:val="21"/>
        </w:rPr>
        <w:t>・</w:t>
      </w:r>
      <w:r w:rsidRPr="00466AF4">
        <w:rPr>
          <w:rFonts w:ascii="ＭＳ 明朝" w:hAnsi="ＭＳ 明朝" w:hint="eastAsia"/>
          <w:szCs w:val="21"/>
        </w:rPr>
        <w:t>事務局（</w:t>
      </w:r>
      <w:r w:rsidR="00C144DE" w:rsidRPr="00466AF4">
        <w:rPr>
          <w:rFonts w:ascii="ＭＳ 明朝" w:hAnsi="ＭＳ 明朝" w:hint="eastAsia"/>
          <w:szCs w:val="21"/>
        </w:rPr>
        <w:t>Ｊ</w:t>
      </w:r>
      <w:r w:rsidRPr="00466AF4">
        <w:rPr>
          <w:rFonts w:ascii="ＭＳ 明朝" w:hAnsi="ＭＳ 明朝" w:cs="ＭＳ Ｐゴシック" w:hint="eastAsia"/>
          <w:color w:val="000000"/>
          <w:kern w:val="0"/>
          <w:szCs w:val="21"/>
        </w:rPr>
        <w:t>Ｆ</w:t>
      </w:r>
      <w:r w:rsidRPr="00466AF4">
        <w:rPr>
          <w:rFonts w:ascii="ＭＳ 明朝" w:hAnsi="ＭＳ 明朝" w:cs="ＭＳ Ｐゴシック"/>
          <w:color w:val="000000"/>
          <w:kern w:val="0"/>
          <w:szCs w:val="21"/>
        </w:rPr>
        <w:t>沖縄漁連</w:t>
      </w:r>
      <w:r w:rsidR="00C144DE" w:rsidRPr="00466AF4">
        <w:rPr>
          <w:rFonts w:ascii="ＭＳ 明朝" w:hAnsi="ＭＳ 明朝" w:cs="ＭＳ Ｐゴシック" w:hint="eastAsia"/>
          <w:color w:val="000000"/>
          <w:kern w:val="0"/>
          <w:szCs w:val="21"/>
        </w:rPr>
        <w:t xml:space="preserve">　</w:t>
      </w:r>
      <w:r w:rsidR="000764F3" w:rsidRPr="00466AF4">
        <w:rPr>
          <w:rFonts w:ascii="ＭＳ 明朝" w:hAnsi="ＭＳ 明朝" w:cs="ＭＳ Ｐゴシック" w:hint="eastAsia"/>
          <w:color w:val="000000"/>
          <w:kern w:val="0"/>
          <w:szCs w:val="21"/>
        </w:rPr>
        <w:t>担当</w:t>
      </w:r>
      <w:r w:rsidR="000764F3" w:rsidRPr="00466AF4">
        <w:rPr>
          <w:rFonts w:ascii="ＭＳ 明朝" w:hAnsi="ＭＳ 明朝" w:hint="eastAsia"/>
          <w:szCs w:val="21"/>
        </w:rPr>
        <w:t>：</w:t>
      </w:r>
      <w:r w:rsidR="0053235B">
        <w:rPr>
          <w:rFonts w:ascii="ＭＳ 明朝" w:hAnsi="ＭＳ 明朝" w:hint="eastAsia"/>
          <w:szCs w:val="21"/>
        </w:rPr>
        <w:t>前泊、</w:t>
      </w:r>
      <w:r w:rsidR="000764F3" w:rsidRPr="00466AF4">
        <w:rPr>
          <w:rFonts w:ascii="ＭＳ 明朝" w:hAnsi="ＭＳ 明朝" w:hint="eastAsia"/>
          <w:szCs w:val="21"/>
        </w:rPr>
        <w:t>與那嶺</w:t>
      </w:r>
      <w:r w:rsidRPr="00466AF4">
        <w:rPr>
          <w:rFonts w:ascii="ＭＳ 明朝" w:hAnsi="ＭＳ 明朝" w:cs="ＭＳ Ｐゴシック" w:hint="eastAsia"/>
          <w:color w:val="000000"/>
          <w:kern w:val="0"/>
          <w:szCs w:val="21"/>
        </w:rPr>
        <w:t>）</w:t>
      </w:r>
    </w:p>
    <w:p w:rsidR="00414682" w:rsidRPr="00466AF4" w:rsidRDefault="00414682" w:rsidP="00673437">
      <w:pPr>
        <w:widowControl/>
        <w:snapToGrid w:val="0"/>
        <w:jc w:val="left"/>
        <w:rPr>
          <w:rFonts w:ascii="ＭＳ 明朝" w:hAnsi="ＭＳ 明朝" w:cs="ＭＳ Ｐゴシック"/>
          <w:color w:val="000000"/>
          <w:kern w:val="0"/>
          <w:szCs w:val="21"/>
        </w:rPr>
      </w:pPr>
      <w:r w:rsidRPr="00466AF4">
        <w:rPr>
          <w:rFonts w:ascii="ＭＳ 明朝" w:hAnsi="ＭＳ 明朝" w:cs="ＭＳ Ｐゴシック"/>
          <w:color w:val="000000"/>
          <w:kern w:val="0"/>
          <w:szCs w:val="21"/>
        </w:rPr>
        <w:t>〒</w:t>
      </w:r>
      <w:r w:rsidR="000764F3" w:rsidRPr="00466AF4">
        <w:rPr>
          <w:rFonts w:ascii="ＭＳ 明朝" w:hAnsi="ＭＳ 明朝" w:cs="ＭＳ Ｐゴシック" w:hint="eastAsia"/>
          <w:color w:val="000000"/>
          <w:kern w:val="0"/>
          <w:szCs w:val="21"/>
        </w:rPr>
        <w:t xml:space="preserve">９００－００１６　</w:t>
      </w:r>
      <w:r w:rsidRPr="00466AF4">
        <w:rPr>
          <w:rFonts w:ascii="ＭＳ 明朝" w:hAnsi="ＭＳ 明朝" w:cs="ＭＳ Ｐゴシック"/>
          <w:color w:val="000000"/>
          <w:kern w:val="0"/>
          <w:szCs w:val="21"/>
        </w:rPr>
        <w:t>那覇市前島</w:t>
      </w:r>
      <w:r w:rsidR="000764F3" w:rsidRPr="00466AF4">
        <w:rPr>
          <w:rFonts w:ascii="ＭＳ 明朝" w:hAnsi="ＭＳ 明朝" w:cs="ＭＳ Ｐゴシック" w:hint="eastAsia"/>
          <w:color w:val="000000"/>
          <w:kern w:val="0"/>
          <w:szCs w:val="21"/>
        </w:rPr>
        <w:t>３</w:t>
      </w:r>
      <w:r w:rsidRPr="00466AF4">
        <w:rPr>
          <w:rFonts w:ascii="ＭＳ 明朝" w:hAnsi="ＭＳ 明朝" w:cs="ＭＳ Ｐゴシック"/>
          <w:color w:val="000000"/>
          <w:kern w:val="0"/>
          <w:szCs w:val="21"/>
        </w:rPr>
        <w:t>丁目</w:t>
      </w:r>
      <w:r w:rsidR="000764F3" w:rsidRPr="00466AF4">
        <w:rPr>
          <w:rFonts w:ascii="ＭＳ 明朝" w:hAnsi="ＭＳ 明朝" w:cs="ＭＳ Ｐゴシック" w:hint="eastAsia"/>
          <w:color w:val="000000"/>
          <w:kern w:val="0"/>
          <w:szCs w:val="21"/>
        </w:rPr>
        <w:t>２５</w:t>
      </w:r>
      <w:r w:rsidRPr="00466AF4">
        <w:rPr>
          <w:rFonts w:ascii="ＭＳ 明朝" w:hAnsi="ＭＳ 明朝" w:cs="ＭＳ Ｐゴシック"/>
          <w:color w:val="000000"/>
          <w:kern w:val="0"/>
          <w:szCs w:val="21"/>
        </w:rPr>
        <w:t>番</w:t>
      </w:r>
      <w:r w:rsidR="000764F3" w:rsidRPr="00466AF4">
        <w:rPr>
          <w:rFonts w:ascii="ＭＳ 明朝" w:hAnsi="ＭＳ 明朝" w:cs="ＭＳ Ｐゴシック" w:hint="eastAsia"/>
          <w:color w:val="000000"/>
          <w:kern w:val="0"/>
          <w:szCs w:val="21"/>
        </w:rPr>
        <w:t>３９</w:t>
      </w:r>
      <w:r w:rsidRPr="00466AF4">
        <w:rPr>
          <w:rFonts w:ascii="ＭＳ 明朝" w:hAnsi="ＭＳ 明朝" w:cs="ＭＳ Ｐゴシック"/>
          <w:color w:val="000000"/>
          <w:kern w:val="0"/>
          <w:szCs w:val="21"/>
        </w:rPr>
        <w:t>号（沖縄県水産会館</w:t>
      </w:r>
      <w:r w:rsidR="00C144DE" w:rsidRPr="00466AF4">
        <w:rPr>
          <w:rFonts w:ascii="ＭＳ 明朝" w:hAnsi="ＭＳ 明朝" w:cs="ＭＳ Ｐゴシック" w:hint="eastAsia"/>
          <w:color w:val="000000"/>
          <w:kern w:val="0"/>
          <w:szCs w:val="21"/>
        </w:rPr>
        <w:t>１</w:t>
      </w:r>
      <w:r w:rsidRPr="00466AF4">
        <w:rPr>
          <w:rFonts w:ascii="ＭＳ 明朝" w:hAnsi="ＭＳ 明朝" w:cs="ＭＳ Ｐゴシック"/>
          <w:color w:val="000000"/>
          <w:kern w:val="0"/>
          <w:szCs w:val="21"/>
        </w:rPr>
        <w:t>階）</w:t>
      </w:r>
    </w:p>
    <w:p w:rsidR="0099388C" w:rsidRPr="00466AF4" w:rsidRDefault="000764F3" w:rsidP="00673437">
      <w:pPr>
        <w:snapToGrid w:val="0"/>
        <w:rPr>
          <w:rFonts w:ascii="ＭＳ 明朝" w:hAnsi="ＭＳ 明朝"/>
          <w:szCs w:val="21"/>
        </w:rPr>
      </w:pPr>
      <w:r w:rsidRPr="00466AF4">
        <w:rPr>
          <w:rFonts w:ascii="ＭＳ 明朝" w:hAnsi="ＭＳ 明朝" w:cs="ＭＳ Ｐゴシック" w:hint="eastAsia"/>
          <w:color w:val="000000"/>
          <w:kern w:val="0"/>
          <w:szCs w:val="21"/>
        </w:rPr>
        <w:t>ＴＥＬ</w:t>
      </w:r>
      <w:r w:rsidR="00414682" w:rsidRPr="00466AF4">
        <w:rPr>
          <w:rFonts w:ascii="ＭＳ 明朝" w:hAnsi="ＭＳ 明朝" w:cs="ＭＳ Ｐゴシック"/>
          <w:color w:val="000000"/>
          <w:kern w:val="0"/>
          <w:szCs w:val="21"/>
        </w:rPr>
        <w:t>：</w:t>
      </w:r>
      <w:r w:rsidRPr="00466AF4">
        <w:rPr>
          <w:rFonts w:ascii="ＭＳ 明朝" w:hAnsi="ＭＳ 明朝" w:cs="ＭＳ Ｐゴシック" w:hint="eastAsia"/>
          <w:color w:val="000000"/>
          <w:kern w:val="0"/>
          <w:szCs w:val="21"/>
        </w:rPr>
        <w:t>０９８－８６０－２６００ ／ ＦＡＸ</w:t>
      </w:r>
      <w:r w:rsidR="00414682" w:rsidRPr="00466AF4">
        <w:rPr>
          <w:rFonts w:ascii="ＭＳ 明朝" w:hAnsi="ＭＳ 明朝" w:cs="ＭＳ Ｐゴシック"/>
          <w:color w:val="000000"/>
          <w:kern w:val="0"/>
          <w:szCs w:val="21"/>
        </w:rPr>
        <w:t>：</w:t>
      </w:r>
      <w:r w:rsidRPr="00466AF4">
        <w:rPr>
          <w:rFonts w:ascii="ＭＳ 明朝" w:hAnsi="ＭＳ 明朝" w:cs="ＭＳ Ｐゴシック" w:hint="eastAsia"/>
          <w:color w:val="000000"/>
          <w:kern w:val="0"/>
          <w:szCs w:val="21"/>
        </w:rPr>
        <w:t>０９８－８６０－２６０１</w:t>
      </w:r>
    </w:p>
    <w:sectPr w:rsidR="0099388C" w:rsidRPr="00466AF4" w:rsidSect="00C144DE">
      <w:pgSz w:w="11906" w:h="16838" w:code="9"/>
      <w:pgMar w:top="851" w:right="1134" w:bottom="851" w:left="1418"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380" w:rsidRDefault="00864380" w:rsidP="003F08BD">
      <w:r>
        <w:separator/>
      </w:r>
    </w:p>
  </w:endnote>
  <w:endnote w:type="continuationSeparator" w:id="0">
    <w:p w:rsidR="00864380" w:rsidRDefault="00864380" w:rsidP="003F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380" w:rsidRDefault="00864380" w:rsidP="003F08BD">
      <w:r>
        <w:separator/>
      </w:r>
    </w:p>
  </w:footnote>
  <w:footnote w:type="continuationSeparator" w:id="0">
    <w:p w:rsidR="00864380" w:rsidRDefault="00864380" w:rsidP="003F0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4021F"/>
    <w:multiLevelType w:val="hybridMultilevel"/>
    <w:tmpl w:val="7160D314"/>
    <w:lvl w:ilvl="0" w:tplc="EC701E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08D2A32"/>
    <w:multiLevelType w:val="hybridMultilevel"/>
    <w:tmpl w:val="1160D26E"/>
    <w:lvl w:ilvl="0" w:tplc="58A08454">
      <w:start w:val="2"/>
      <w:numFmt w:val="decimalFullWidth"/>
      <w:lvlText w:val="第%1部"/>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7676B74"/>
    <w:multiLevelType w:val="hybridMultilevel"/>
    <w:tmpl w:val="C670369E"/>
    <w:lvl w:ilvl="0" w:tplc="6D20F81A">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 w15:restartNumberingAfterBreak="0">
    <w:nsid w:val="7C8E399C"/>
    <w:multiLevelType w:val="hybridMultilevel"/>
    <w:tmpl w:val="C032B186"/>
    <w:lvl w:ilvl="0" w:tplc="C8200066">
      <w:start w:val="1"/>
      <w:numFmt w:val="decimal"/>
      <w:lvlText w:val="%1."/>
      <w:lvlJc w:val="left"/>
      <w:pPr>
        <w:tabs>
          <w:tab w:val="num" w:pos="360"/>
        </w:tabs>
        <w:ind w:left="360" w:hanging="360"/>
      </w:pPr>
      <w:rPr>
        <w:rFonts w:hint="default"/>
        <w:b w:val="0"/>
        <w:color w:val="auto"/>
      </w:rPr>
    </w:lvl>
    <w:lvl w:ilvl="1" w:tplc="646AD66A">
      <w:start w:val="1"/>
      <w:numFmt w:val="decimalEnclosedCircle"/>
      <w:lvlText w:val="%2"/>
      <w:lvlJc w:val="left"/>
      <w:pPr>
        <w:tabs>
          <w:tab w:val="num" w:pos="780"/>
        </w:tabs>
        <w:ind w:left="780" w:hanging="36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61"/>
    <w:rsid w:val="00001C29"/>
    <w:rsid w:val="00004EF3"/>
    <w:rsid w:val="00006146"/>
    <w:rsid w:val="00026477"/>
    <w:rsid w:val="000328F0"/>
    <w:rsid w:val="00034FF2"/>
    <w:rsid w:val="0004639B"/>
    <w:rsid w:val="000752B4"/>
    <w:rsid w:val="000764F3"/>
    <w:rsid w:val="000869D7"/>
    <w:rsid w:val="000930CE"/>
    <w:rsid w:val="000A2C31"/>
    <w:rsid w:val="000B63B9"/>
    <w:rsid w:val="000C2699"/>
    <w:rsid w:val="000D4F85"/>
    <w:rsid w:val="000E5AF9"/>
    <w:rsid w:val="000E6CA0"/>
    <w:rsid w:val="000F3DA2"/>
    <w:rsid w:val="00102AC3"/>
    <w:rsid w:val="00115B68"/>
    <w:rsid w:val="001178FE"/>
    <w:rsid w:val="00120FD6"/>
    <w:rsid w:val="00121FA2"/>
    <w:rsid w:val="00122D92"/>
    <w:rsid w:val="00131A36"/>
    <w:rsid w:val="0013400F"/>
    <w:rsid w:val="001516F8"/>
    <w:rsid w:val="0015554E"/>
    <w:rsid w:val="00186849"/>
    <w:rsid w:val="00187040"/>
    <w:rsid w:val="00191E20"/>
    <w:rsid w:val="001A63C7"/>
    <w:rsid w:val="001A7650"/>
    <w:rsid w:val="001B4585"/>
    <w:rsid w:val="001B69F8"/>
    <w:rsid w:val="001B778E"/>
    <w:rsid w:val="001C3783"/>
    <w:rsid w:val="001C4FE6"/>
    <w:rsid w:val="001D7B21"/>
    <w:rsid w:val="00211814"/>
    <w:rsid w:val="002474BF"/>
    <w:rsid w:val="002501C3"/>
    <w:rsid w:val="00252A47"/>
    <w:rsid w:val="00252D2E"/>
    <w:rsid w:val="00256214"/>
    <w:rsid w:val="00265CD7"/>
    <w:rsid w:val="00272485"/>
    <w:rsid w:val="002763BB"/>
    <w:rsid w:val="0027680E"/>
    <w:rsid w:val="002A1BD9"/>
    <w:rsid w:val="002A4FAE"/>
    <w:rsid w:val="002D227F"/>
    <w:rsid w:val="002E1D8D"/>
    <w:rsid w:val="002F3A79"/>
    <w:rsid w:val="0030037E"/>
    <w:rsid w:val="00302EDB"/>
    <w:rsid w:val="003053DD"/>
    <w:rsid w:val="00310282"/>
    <w:rsid w:val="00324222"/>
    <w:rsid w:val="00326D7F"/>
    <w:rsid w:val="00345F99"/>
    <w:rsid w:val="003B41B4"/>
    <w:rsid w:val="003B7B02"/>
    <w:rsid w:val="003C0941"/>
    <w:rsid w:val="003F08BD"/>
    <w:rsid w:val="00403066"/>
    <w:rsid w:val="00403078"/>
    <w:rsid w:val="00411F27"/>
    <w:rsid w:val="00414682"/>
    <w:rsid w:val="00430EEE"/>
    <w:rsid w:val="004406D8"/>
    <w:rsid w:val="00440CAF"/>
    <w:rsid w:val="004448E4"/>
    <w:rsid w:val="00445B82"/>
    <w:rsid w:val="0045339A"/>
    <w:rsid w:val="004578BC"/>
    <w:rsid w:val="004637A1"/>
    <w:rsid w:val="00466AF4"/>
    <w:rsid w:val="00471846"/>
    <w:rsid w:val="004822EF"/>
    <w:rsid w:val="00491059"/>
    <w:rsid w:val="00497162"/>
    <w:rsid w:val="004B1FF6"/>
    <w:rsid w:val="004C770A"/>
    <w:rsid w:val="004E400A"/>
    <w:rsid w:val="00506257"/>
    <w:rsid w:val="00521158"/>
    <w:rsid w:val="0053235B"/>
    <w:rsid w:val="005543B2"/>
    <w:rsid w:val="005553E1"/>
    <w:rsid w:val="00567494"/>
    <w:rsid w:val="005769E1"/>
    <w:rsid w:val="005911B0"/>
    <w:rsid w:val="005A0BB0"/>
    <w:rsid w:val="005A34C9"/>
    <w:rsid w:val="005B4E0B"/>
    <w:rsid w:val="005C081A"/>
    <w:rsid w:val="005C7794"/>
    <w:rsid w:val="005D691F"/>
    <w:rsid w:val="005D6A03"/>
    <w:rsid w:val="005E7239"/>
    <w:rsid w:val="005F6693"/>
    <w:rsid w:val="005F73A3"/>
    <w:rsid w:val="00605FB6"/>
    <w:rsid w:val="006115E7"/>
    <w:rsid w:val="0061460F"/>
    <w:rsid w:val="00617669"/>
    <w:rsid w:val="0062726D"/>
    <w:rsid w:val="00630DD5"/>
    <w:rsid w:val="00663527"/>
    <w:rsid w:val="006712C0"/>
    <w:rsid w:val="00671737"/>
    <w:rsid w:val="00671F4B"/>
    <w:rsid w:val="00673437"/>
    <w:rsid w:val="00677B6A"/>
    <w:rsid w:val="006862A8"/>
    <w:rsid w:val="006A162D"/>
    <w:rsid w:val="006B2CB5"/>
    <w:rsid w:val="006B32EE"/>
    <w:rsid w:val="006E6CDD"/>
    <w:rsid w:val="006F0DEE"/>
    <w:rsid w:val="007105C7"/>
    <w:rsid w:val="00712A27"/>
    <w:rsid w:val="00715B73"/>
    <w:rsid w:val="00746A40"/>
    <w:rsid w:val="0076161D"/>
    <w:rsid w:val="00761633"/>
    <w:rsid w:val="00772375"/>
    <w:rsid w:val="0077438A"/>
    <w:rsid w:val="00777687"/>
    <w:rsid w:val="007B6117"/>
    <w:rsid w:val="007D49F0"/>
    <w:rsid w:val="007D6AD7"/>
    <w:rsid w:val="007E02C1"/>
    <w:rsid w:val="007E6BF6"/>
    <w:rsid w:val="007F223A"/>
    <w:rsid w:val="00806C81"/>
    <w:rsid w:val="00817A35"/>
    <w:rsid w:val="008260DD"/>
    <w:rsid w:val="008349C9"/>
    <w:rsid w:val="00864380"/>
    <w:rsid w:val="008643C8"/>
    <w:rsid w:val="00865F1C"/>
    <w:rsid w:val="00875DB3"/>
    <w:rsid w:val="00890E9A"/>
    <w:rsid w:val="00896BD1"/>
    <w:rsid w:val="00897408"/>
    <w:rsid w:val="00897D6E"/>
    <w:rsid w:val="008A003F"/>
    <w:rsid w:val="008B6233"/>
    <w:rsid w:val="008C1ED1"/>
    <w:rsid w:val="008C6938"/>
    <w:rsid w:val="008D1761"/>
    <w:rsid w:val="008E26DF"/>
    <w:rsid w:val="008F30F3"/>
    <w:rsid w:val="00900EF9"/>
    <w:rsid w:val="00901B32"/>
    <w:rsid w:val="009107A2"/>
    <w:rsid w:val="00922DE1"/>
    <w:rsid w:val="0092637E"/>
    <w:rsid w:val="00927546"/>
    <w:rsid w:val="00927630"/>
    <w:rsid w:val="0095320B"/>
    <w:rsid w:val="009748DB"/>
    <w:rsid w:val="00977A88"/>
    <w:rsid w:val="00990129"/>
    <w:rsid w:val="0099388C"/>
    <w:rsid w:val="009A7E12"/>
    <w:rsid w:val="009D2501"/>
    <w:rsid w:val="009D4411"/>
    <w:rsid w:val="009E06C5"/>
    <w:rsid w:val="009F17B8"/>
    <w:rsid w:val="009F488F"/>
    <w:rsid w:val="00A04607"/>
    <w:rsid w:val="00A23B05"/>
    <w:rsid w:val="00A5262B"/>
    <w:rsid w:val="00A64EF8"/>
    <w:rsid w:val="00A75761"/>
    <w:rsid w:val="00A93924"/>
    <w:rsid w:val="00AA4D1F"/>
    <w:rsid w:val="00AB03AC"/>
    <w:rsid w:val="00AB4C77"/>
    <w:rsid w:val="00B04238"/>
    <w:rsid w:val="00B05330"/>
    <w:rsid w:val="00B05FDD"/>
    <w:rsid w:val="00B21B9B"/>
    <w:rsid w:val="00B25E2A"/>
    <w:rsid w:val="00B25FDF"/>
    <w:rsid w:val="00B432FA"/>
    <w:rsid w:val="00B43EE7"/>
    <w:rsid w:val="00B43F75"/>
    <w:rsid w:val="00B560DD"/>
    <w:rsid w:val="00B562BC"/>
    <w:rsid w:val="00B57E92"/>
    <w:rsid w:val="00B751A1"/>
    <w:rsid w:val="00B83CA4"/>
    <w:rsid w:val="00B94A6A"/>
    <w:rsid w:val="00BA7B45"/>
    <w:rsid w:val="00BB4552"/>
    <w:rsid w:val="00BB50DD"/>
    <w:rsid w:val="00BE436C"/>
    <w:rsid w:val="00BE7C68"/>
    <w:rsid w:val="00C06DD8"/>
    <w:rsid w:val="00C10872"/>
    <w:rsid w:val="00C144DE"/>
    <w:rsid w:val="00C23EEF"/>
    <w:rsid w:val="00C369F8"/>
    <w:rsid w:val="00C53BC8"/>
    <w:rsid w:val="00C5675E"/>
    <w:rsid w:val="00C57501"/>
    <w:rsid w:val="00C67784"/>
    <w:rsid w:val="00C7110D"/>
    <w:rsid w:val="00C7174B"/>
    <w:rsid w:val="00C74537"/>
    <w:rsid w:val="00CA1C9D"/>
    <w:rsid w:val="00CB3C98"/>
    <w:rsid w:val="00CC172A"/>
    <w:rsid w:val="00CC47EC"/>
    <w:rsid w:val="00CC7E7F"/>
    <w:rsid w:val="00CD7ECF"/>
    <w:rsid w:val="00CE3180"/>
    <w:rsid w:val="00CE7A39"/>
    <w:rsid w:val="00D06D7D"/>
    <w:rsid w:val="00D15683"/>
    <w:rsid w:val="00D17EA6"/>
    <w:rsid w:val="00D55C99"/>
    <w:rsid w:val="00D638E9"/>
    <w:rsid w:val="00D73493"/>
    <w:rsid w:val="00D90C62"/>
    <w:rsid w:val="00DB5831"/>
    <w:rsid w:val="00DC52F6"/>
    <w:rsid w:val="00DD2B29"/>
    <w:rsid w:val="00DD3E8A"/>
    <w:rsid w:val="00DF1D6B"/>
    <w:rsid w:val="00E0715F"/>
    <w:rsid w:val="00E10AD3"/>
    <w:rsid w:val="00E41E94"/>
    <w:rsid w:val="00E523A6"/>
    <w:rsid w:val="00E5607E"/>
    <w:rsid w:val="00E67115"/>
    <w:rsid w:val="00E7581B"/>
    <w:rsid w:val="00E8680B"/>
    <w:rsid w:val="00E96D6B"/>
    <w:rsid w:val="00EB211E"/>
    <w:rsid w:val="00EC10C2"/>
    <w:rsid w:val="00F044CD"/>
    <w:rsid w:val="00F14F54"/>
    <w:rsid w:val="00F1575B"/>
    <w:rsid w:val="00F20805"/>
    <w:rsid w:val="00F40441"/>
    <w:rsid w:val="00F47639"/>
    <w:rsid w:val="00F54E24"/>
    <w:rsid w:val="00F819B0"/>
    <w:rsid w:val="00F91B5D"/>
    <w:rsid w:val="00F9379B"/>
    <w:rsid w:val="00F96B48"/>
    <w:rsid w:val="00FB0E88"/>
    <w:rsid w:val="00FC0551"/>
    <w:rsid w:val="00FC1B6E"/>
    <w:rsid w:val="00FC3BC0"/>
    <w:rsid w:val="00FD4DB9"/>
    <w:rsid w:val="00FD6594"/>
    <w:rsid w:val="00FE3AE9"/>
    <w:rsid w:val="00FF1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EB0E0F"/>
  <w15:chartTrackingRefBased/>
  <w15:docId w15:val="{3F7812E2-9EF9-4DCB-9712-CF067663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D1761"/>
    <w:rPr>
      <w:rFonts w:ascii="ＭＳ 明朝"/>
      <w:sz w:val="24"/>
      <w:szCs w:val="20"/>
    </w:rPr>
  </w:style>
  <w:style w:type="paragraph" w:styleId="a4">
    <w:name w:val="Note Heading"/>
    <w:basedOn w:val="a"/>
    <w:next w:val="a"/>
    <w:rsid w:val="008D1761"/>
    <w:pPr>
      <w:jc w:val="center"/>
    </w:pPr>
    <w:rPr>
      <w:rFonts w:ascii="ＭＳ 明朝"/>
      <w:sz w:val="24"/>
      <w:szCs w:val="20"/>
    </w:rPr>
  </w:style>
  <w:style w:type="paragraph" w:styleId="a5">
    <w:name w:val="Closing"/>
    <w:basedOn w:val="a"/>
    <w:next w:val="a"/>
    <w:rsid w:val="00567494"/>
    <w:pPr>
      <w:jc w:val="right"/>
    </w:pPr>
    <w:rPr>
      <w:szCs w:val="20"/>
    </w:rPr>
  </w:style>
  <w:style w:type="paragraph" w:styleId="2">
    <w:name w:val="Body Text 2"/>
    <w:basedOn w:val="a"/>
    <w:rsid w:val="00272485"/>
    <w:pPr>
      <w:spacing w:line="420" w:lineRule="exact"/>
      <w:ind w:rightChars="-46" w:right="-103"/>
    </w:pPr>
    <w:rPr>
      <w:rFonts w:ascii="ＭＳ 明朝" w:hAnsi="ＭＳ 明朝"/>
      <w:szCs w:val="20"/>
    </w:rPr>
  </w:style>
  <w:style w:type="paragraph" w:styleId="a6">
    <w:name w:val="Salutation"/>
    <w:basedOn w:val="a"/>
    <w:next w:val="a"/>
    <w:link w:val="a7"/>
    <w:rsid w:val="00272485"/>
    <w:rPr>
      <w:sz w:val="24"/>
      <w:szCs w:val="20"/>
    </w:rPr>
  </w:style>
  <w:style w:type="paragraph" w:styleId="a8">
    <w:name w:val="header"/>
    <w:basedOn w:val="a"/>
    <w:link w:val="a9"/>
    <w:rsid w:val="003F08BD"/>
    <w:pPr>
      <w:tabs>
        <w:tab w:val="center" w:pos="4252"/>
        <w:tab w:val="right" w:pos="8504"/>
      </w:tabs>
      <w:snapToGrid w:val="0"/>
    </w:pPr>
  </w:style>
  <w:style w:type="character" w:customStyle="1" w:styleId="a9">
    <w:name w:val="ヘッダー (文字)"/>
    <w:link w:val="a8"/>
    <w:rsid w:val="003F08BD"/>
    <w:rPr>
      <w:kern w:val="2"/>
      <w:sz w:val="21"/>
      <w:szCs w:val="24"/>
      <w:lang w:bidi="ar-SA"/>
    </w:rPr>
  </w:style>
  <w:style w:type="paragraph" w:styleId="aa">
    <w:name w:val="footer"/>
    <w:basedOn w:val="a"/>
    <w:link w:val="ab"/>
    <w:rsid w:val="003F08BD"/>
    <w:pPr>
      <w:tabs>
        <w:tab w:val="center" w:pos="4252"/>
        <w:tab w:val="right" w:pos="8504"/>
      </w:tabs>
      <w:snapToGrid w:val="0"/>
    </w:pPr>
  </w:style>
  <w:style w:type="character" w:customStyle="1" w:styleId="ab">
    <w:name w:val="フッター (文字)"/>
    <w:link w:val="aa"/>
    <w:rsid w:val="003F08BD"/>
    <w:rPr>
      <w:kern w:val="2"/>
      <w:sz w:val="21"/>
      <w:szCs w:val="24"/>
      <w:lang w:bidi="ar-SA"/>
    </w:rPr>
  </w:style>
  <w:style w:type="table" w:styleId="ac">
    <w:name w:val="Table Grid"/>
    <w:basedOn w:val="a1"/>
    <w:rsid w:val="00CC17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rsid w:val="00D17EA6"/>
    <w:rPr>
      <w:rFonts w:ascii="Arial" w:eastAsia="ＭＳ ゴシック" w:hAnsi="Arial" w:cs="Vrinda"/>
      <w:sz w:val="18"/>
      <w:szCs w:val="18"/>
    </w:rPr>
  </w:style>
  <w:style w:type="character" w:customStyle="1" w:styleId="ae">
    <w:name w:val="吹き出し (文字)"/>
    <w:link w:val="ad"/>
    <w:rsid w:val="00D17EA6"/>
    <w:rPr>
      <w:rFonts w:ascii="Arial" w:eastAsia="ＭＳ ゴシック" w:hAnsi="Arial" w:cs="Vrinda"/>
      <w:kern w:val="2"/>
      <w:sz w:val="18"/>
      <w:szCs w:val="18"/>
      <w:lang w:bidi="ar-SA"/>
    </w:rPr>
  </w:style>
  <w:style w:type="paragraph" w:styleId="af">
    <w:name w:val="Block Text"/>
    <w:basedOn w:val="a"/>
    <w:rsid w:val="00F20805"/>
    <w:pPr>
      <w:spacing w:line="360" w:lineRule="exact"/>
      <w:ind w:leftChars="100" w:left="446" w:rightChars="128" w:right="286" w:hangingChars="100" w:hanging="223"/>
    </w:pPr>
    <w:rPr>
      <w:sz w:val="24"/>
      <w:szCs w:val="20"/>
    </w:rPr>
  </w:style>
  <w:style w:type="character" w:customStyle="1" w:styleId="a7">
    <w:name w:val="挨拶文 (文字)"/>
    <w:link w:val="a6"/>
    <w:rsid w:val="004448E4"/>
    <w:rPr>
      <w:kern w:val="2"/>
      <w:sz w:val="24"/>
    </w:rPr>
  </w:style>
  <w:style w:type="character" w:styleId="af0">
    <w:name w:val="Hyperlink"/>
    <w:rsid w:val="004448E4"/>
    <w:rPr>
      <w:color w:val="0000FF"/>
      <w:u w:val="single"/>
    </w:rPr>
  </w:style>
  <w:style w:type="character" w:styleId="af1">
    <w:name w:val="FollowedHyperlink"/>
    <w:rsid w:val="000869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590044">
      <w:bodyDiv w:val="1"/>
      <w:marLeft w:val="0"/>
      <w:marRight w:val="0"/>
      <w:marTop w:val="0"/>
      <w:marBottom w:val="0"/>
      <w:divBdr>
        <w:top w:val="none" w:sz="0" w:space="0" w:color="auto"/>
        <w:left w:val="none" w:sz="0" w:space="0" w:color="auto"/>
        <w:bottom w:val="none" w:sz="0" w:space="0" w:color="auto"/>
        <w:right w:val="none" w:sz="0" w:space="0" w:color="auto"/>
      </w:divBdr>
    </w:div>
    <w:div w:id="899946635">
      <w:bodyDiv w:val="1"/>
      <w:marLeft w:val="0"/>
      <w:marRight w:val="0"/>
      <w:marTop w:val="0"/>
      <w:marBottom w:val="0"/>
      <w:divBdr>
        <w:top w:val="none" w:sz="0" w:space="0" w:color="auto"/>
        <w:left w:val="none" w:sz="0" w:space="0" w:color="auto"/>
        <w:bottom w:val="none" w:sz="0" w:space="0" w:color="auto"/>
        <w:right w:val="none" w:sz="0" w:space="0" w:color="auto"/>
      </w:divBdr>
    </w:div>
    <w:div w:id="958268125">
      <w:bodyDiv w:val="1"/>
      <w:marLeft w:val="0"/>
      <w:marRight w:val="0"/>
      <w:marTop w:val="0"/>
      <w:marBottom w:val="0"/>
      <w:divBdr>
        <w:top w:val="none" w:sz="0" w:space="0" w:color="auto"/>
        <w:left w:val="none" w:sz="0" w:space="0" w:color="auto"/>
        <w:bottom w:val="none" w:sz="0" w:space="0" w:color="auto"/>
        <w:right w:val="none" w:sz="0" w:space="0" w:color="auto"/>
      </w:divBdr>
    </w:div>
    <w:div w:id="19413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yomigyo.shimatabi.jp/img/taiken1.jp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CF8AE-8F8C-4B45-8F9E-1DD6871B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192</Words>
  <Characters>1096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起案書</vt:lpstr>
      <vt:lpstr>起案書　　　　　</vt:lpstr>
    </vt:vector>
  </TitlesOfParts>
  <Company>ぎょれん</Company>
  <LinksUpToDate>false</LinksUpToDate>
  <CharactersWithSpaces>1286</CharactersWithSpaces>
  <SharedDoc>false</SharedDoc>
  <HLinks>
    <vt:vector size="6" baseType="variant">
      <vt:variant>
        <vt:i4>7929912</vt:i4>
      </vt:variant>
      <vt:variant>
        <vt:i4>-1</vt:i4>
      </vt:variant>
      <vt:variant>
        <vt:i4>1026</vt:i4>
      </vt:variant>
      <vt:variant>
        <vt:i4>1</vt:i4>
      </vt:variant>
      <vt:variant>
        <vt:lpwstr>http://yomigyo.shimatabi.jp/img/taiken1.jpg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起案書</dc:title>
  <dc:subject/>
  <dc:creator>與那嶺 大輝</dc:creator>
  <cp:keywords/>
  <dc:description/>
  <cp:lastModifiedBy>漁連 沖縄県</cp:lastModifiedBy>
  <cp:revision>25</cp:revision>
  <cp:lastPrinted>2018-01-09T02:00:00Z</cp:lastPrinted>
  <dcterms:created xsi:type="dcterms:W3CDTF">2017-12-14T04:54:00Z</dcterms:created>
  <dcterms:modified xsi:type="dcterms:W3CDTF">2018-12-13T01:57:00Z</dcterms:modified>
</cp:coreProperties>
</file>